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2D9D52" w14:textId="77777777" w:rsidR="00FB09B9" w:rsidRPr="00A118D2" w:rsidRDefault="00FB09B9" w:rsidP="00FB09B9">
      <w:pPr>
        <w:pStyle w:val="Title"/>
        <w:ind w:left="5812" w:right="720"/>
        <w:jc w:val="left"/>
        <w:rPr>
          <w:rFonts w:ascii="Times New Roman" w:hAnsi="Times New Roman"/>
          <w:szCs w:val="24"/>
        </w:rPr>
      </w:pPr>
      <w:r w:rsidRPr="00A118D2">
        <w:rPr>
          <w:rFonts w:ascii="Times New Roman" w:hAnsi="Times New Roman"/>
          <w:b w:val="0"/>
        </w:rPr>
        <w:t>TVIRTINU</w:t>
      </w:r>
    </w:p>
    <w:p w14:paraId="01F920CB" w14:textId="77777777" w:rsidR="00FB09B9" w:rsidRPr="00A118D2" w:rsidRDefault="00FB09B9" w:rsidP="00FB09B9">
      <w:pPr>
        <w:tabs>
          <w:tab w:val="left" w:pos="5245"/>
        </w:tabs>
        <w:ind w:left="5812"/>
      </w:pPr>
      <w:r w:rsidRPr="00A118D2">
        <w:t>Nacionalinės mokėjimo agentūros prie</w:t>
      </w:r>
    </w:p>
    <w:p w14:paraId="4D6BC298" w14:textId="77777777" w:rsidR="00FB09B9" w:rsidRPr="00A118D2" w:rsidRDefault="00FB09B9" w:rsidP="00FB09B9">
      <w:pPr>
        <w:tabs>
          <w:tab w:val="left" w:pos="5245"/>
        </w:tabs>
        <w:ind w:left="5812"/>
      </w:pPr>
      <w:r w:rsidRPr="00A118D2">
        <w:t xml:space="preserve">Žemės ūkio ministerijos direktoriaus </w:t>
      </w:r>
    </w:p>
    <w:p w14:paraId="3A151990" w14:textId="77777777" w:rsidR="00FB09B9" w:rsidRPr="00A118D2" w:rsidRDefault="00FB09B9" w:rsidP="00FB09B9">
      <w:pPr>
        <w:tabs>
          <w:tab w:val="left" w:pos="5245"/>
        </w:tabs>
        <w:ind w:left="5812"/>
        <w:rPr>
          <w:sz w:val="22"/>
        </w:rPr>
      </w:pPr>
      <w:r w:rsidRPr="00A118D2">
        <w:t>vyriausioji patarėja</w:t>
      </w:r>
    </w:p>
    <w:p w14:paraId="5FB580B4" w14:textId="5465C12C" w:rsidR="00014AED" w:rsidRPr="00A118D2" w:rsidRDefault="00014AED" w:rsidP="00FB09B9">
      <w:pPr>
        <w:pStyle w:val="Title"/>
        <w:ind w:left="5812" w:right="720"/>
        <w:jc w:val="left"/>
        <w:rPr>
          <w:rFonts w:ascii="Times New Roman" w:hAnsi="Times New Roman"/>
        </w:rPr>
      </w:pPr>
    </w:p>
    <w:p w14:paraId="568279B6" w14:textId="363EA802" w:rsidR="00FB09B9" w:rsidRPr="00A118D2" w:rsidRDefault="00014AED" w:rsidP="00FB09B9">
      <w:pPr>
        <w:pStyle w:val="Title"/>
        <w:ind w:left="5812" w:right="720"/>
        <w:jc w:val="left"/>
        <w:rPr>
          <w:rFonts w:ascii="Times New Roman" w:hAnsi="Times New Roman"/>
          <w:b w:val="0"/>
        </w:rPr>
      </w:pPr>
      <w:r w:rsidRPr="00A118D2">
        <w:rPr>
          <w:rFonts w:ascii="Times New Roman" w:hAnsi="Times New Roman"/>
          <w:b w:val="0"/>
          <w:caps w:val="0"/>
        </w:rPr>
        <w:t>Rasa Kiūdytė</w:t>
      </w:r>
    </w:p>
    <w:p w14:paraId="66841122" w14:textId="13ACCAAA" w:rsidR="00FB09B9" w:rsidRPr="00A118D2" w:rsidRDefault="00FB09B9" w:rsidP="0001605A">
      <w:pPr>
        <w:ind w:left="7088" w:firstLine="1276"/>
        <w:jc w:val="cente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03DCB1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w:t>
      </w:r>
      <w:r w:rsidRPr="00A118D2">
        <w:rPr>
          <w:rStyle w:val="num1DiagramaDiagrama"/>
          <w:rFonts w:eastAsia="Arial Unicode MS"/>
          <w:i/>
          <w:sz w:val="24"/>
          <w:szCs w:val="24"/>
          <w:lang w:val="lt-LT"/>
        </w:rPr>
        <w:t>fondo lėšomis, naudojamas šis logotipas)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4DB935C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F695A">
        <w:t>Tauragės rajono</w:t>
      </w:r>
      <w:r w:rsidR="005F695A" w:rsidRPr="00A118D2">
        <w:t xml:space="preserve"> vietos veiklos grupės (toliau – VVG) vietos plėtros strategijos „</w:t>
      </w:r>
      <w:r w:rsidR="005F695A" w:rsidRPr="003865E4">
        <w:t>Tauragės rajono vietos veiklos grupės 2016-2023 metų vietos plėtros strategija“</w:t>
      </w:r>
      <w:r w:rsidR="005F695A" w:rsidRPr="00A118D2">
        <w:t xml:space="preserve"> </w:t>
      </w:r>
      <w:r w:rsidR="005F695A">
        <w:t>I</w:t>
      </w:r>
      <w:r w:rsidR="005F695A" w:rsidRPr="00A118D2">
        <w:t xml:space="preserve"> prioriteto „</w:t>
      </w:r>
      <w:r w:rsidR="005F695A">
        <w:t>Ekonominio gyvybingumo kaimo vietovėse skatinimas</w:t>
      </w:r>
      <w:r w:rsidR="005F695A" w:rsidRPr="00A118D2">
        <w:t xml:space="preserve">“ Nr. </w:t>
      </w:r>
      <w:r w:rsidR="005F695A">
        <w:t>19.2-4</w:t>
      </w:r>
      <w:r w:rsidR="005F695A" w:rsidRPr="00A118D2">
        <w:t>“ priemonės „</w:t>
      </w:r>
      <w:r w:rsidR="005F695A">
        <w:t>Investicijos į materialųjį turtą</w:t>
      </w:r>
      <w:r w:rsidR="005F695A" w:rsidRPr="00A118D2">
        <w:t>“ veiklos sritį Nr</w:t>
      </w:r>
      <w:r w:rsidR="005F695A" w:rsidRPr="003865E4">
        <w:t xml:space="preserve">. </w:t>
      </w:r>
      <w:r w:rsidR="005F695A">
        <w:rPr>
          <w:i/>
        </w:rPr>
        <w:t>LEADER-19.2-4</w:t>
      </w:r>
      <w:r w:rsidR="005F695A" w:rsidRPr="003865E4">
        <w:rPr>
          <w:i/>
        </w:rPr>
        <w:t>.2.</w:t>
      </w:r>
      <w:r w:rsidR="005F695A" w:rsidRPr="003865E4">
        <w:t xml:space="preserve"> „</w:t>
      </w:r>
      <w:r w:rsidR="005F695A">
        <w:t xml:space="preserve">Parama </w:t>
      </w:r>
      <w:r w:rsidR="005F695A" w:rsidRPr="003865E4">
        <w:t xml:space="preserve">žemės ūkio </w:t>
      </w:r>
      <w:r w:rsidR="005F695A">
        <w:t xml:space="preserve">produktų perdirbimui ir rinkodarai“ </w:t>
      </w:r>
      <w:r w:rsidR="005F695A" w:rsidRPr="00A118D2">
        <w:t>įgyvendinamą pagal</w:t>
      </w:r>
      <w:r w:rsidR="005F695A" w:rsidRPr="00A118D2">
        <w:rPr>
          <w:i/>
        </w:rPr>
        <w:t xml:space="preserve"> </w:t>
      </w:r>
      <w:r w:rsidR="005F695A" w:rsidRPr="00A118D2">
        <w:t xml:space="preserve">Vietos projektų finansavimo sąlygų aprašą, patvirtintą VVG valdymo organo </w:t>
      </w:r>
      <w:r w:rsidR="005F695A">
        <w:t>Tauragės rajono VVG valdybos</w:t>
      </w:r>
      <w:r w:rsidR="005F695A" w:rsidRPr="00A118D2">
        <w:t xml:space="preserve"> </w:t>
      </w:r>
      <w:r w:rsidR="005F695A">
        <w:t>2020</w:t>
      </w:r>
      <w:r w:rsidR="005F695A" w:rsidRPr="001E266F">
        <w:t xml:space="preserve"> </w:t>
      </w:r>
      <w:r w:rsidR="005F695A" w:rsidRPr="00A118D2">
        <w:t xml:space="preserve">m. </w:t>
      </w:r>
      <w:r w:rsidR="005F695A">
        <w:t>gegužės 26</w:t>
      </w:r>
      <w:r w:rsidR="005F695A" w:rsidRPr="00A118D2">
        <w:t xml:space="preserve"> d. sprendimu Nr. </w:t>
      </w:r>
      <w:r w:rsidR="005F695A">
        <w:t>2020/06</w:t>
      </w:r>
      <w:bookmarkStart w:id="0" w:name="_GoBack"/>
      <w:bookmarkEnd w:id="0"/>
      <w:r w:rsidR="005F695A" w:rsidRPr="00A118D2">
        <w:rPr>
          <w:i/>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lastRenderedPageBreak/>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lastRenderedPageBreak/>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lastRenderedPageBreak/>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w:t>
      </w:r>
      <w:r w:rsidR="00861DA8" w:rsidRPr="00A118D2">
        <w:lastRenderedPageBreak/>
        <w:t xml:space="preserve">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lastRenderedPageBreak/>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w:t>
      </w:r>
      <w:r w:rsidR="00993A49" w:rsidRPr="00A118D2">
        <w:rPr>
          <w:lang w:val="lt-LT"/>
        </w:rPr>
        <w:lastRenderedPageBreak/>
        <w:t xml:space="preserve">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lastRenderedPageBreak/>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lastRenderedPageBreak/>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D401C" w14:textId="77777777" w:rsidR="00175B83" w:rsidRDefault="00175B83">
      <w:r>
        <w:separator/>
      </w:r>
    </w:p>
  </w:endnote>
  <w:endnote w:type="continuationSeparator" w:id="0">
    <w:p w14:paraId="4388108B" w14:textId="77777777" w:rsidR="00175B83" w:rsidRDefault="0017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0F1EB" w14:textId="77777777" w:rsidR="00175B83" w:rsidRDefault="00175B83">
      <w:r>
        <w:separator/>
      </w:r>
    </w:p>
  </w:footnote>
  <w:footnote w:type="continuationSeparator" w:id="0">
    <w:p w14:paraId="63D64E24" w14:textId="77777777" w:rsidR="00175B83" w:rsidRDefault="00175B83">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5F695A">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47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6F2D"/>
    <w:rsid w:val="00167AC2"/>
    <w:rsid w:val="001705A7"/>
    <w:rsid w:val="001715DB"/>
    <w:rsid w:val="00174DCB"/>
    <w:rsid w:val="00175B83"/>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06B7"/>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695A"/>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4CBE"/>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27CD6AF-EC75-47B0-BF15-4332B0CD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18958</Words>
  <Characters>10807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5</cp:revision>
  <cp:lastPrinted>2009-04-27T09:33:00Z</cp:lastPrinted>
  <dcterms:created xsi:type="dcterms:W3CDTF">2020-05-26T12:03:00Z</dcterms:created>
  <dcterms:modified xsi:type="dcterms:W3CDTF">2020-05-26T12:25:00Z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