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53" w:rsidRPr="00777853" w:rsidRDefault="00777853" w:rsidP="00777853">
      <w:pPr>
        <w:jc w:val="center"/>
        <w:rPr>
          <w:rFonts w:eastAsia="Calibri"/>
          <w:b/>
          <w:szCs w:val="24"/>
        </w:rPr>
      </w:pPr>
      <w:r w:rsidRPr="00777853">
        <w:rPr>
          <w:b/>
          <w:caps/>
          <w:szCs w:val="24"/>
        </w:rPr>
        <w:t>PriemonėS „Ūkio ir verslo plėtra“ (</w:t>
      </w:r>
      <w:r w:rsidRPr="00777853">
        <w:rPr>
          <w:rFonts w:eastAsia="Calibri"/>
          <w:b/>
          <w:szCs w:val="24"/>
        </w:rPr>
        <w:t>KODAS LEADER-19.2-6)</w:t>
      </w:r>
    </w:p>
    <w:p w:rsidR="00777853" w:rsidRPr="00777853" w:rsidRDefault="00777853" w:rsidP="00777853">
      <w:pPr>
        <w:jc w:val="center"/>
        <w:rPr>
          <w:b/>
          <w:caps/>
          <w:szCs w:val="24"/>
        </w:rPr>
      </w:pPr>
      <w:r>
        <w:rPr>
          <w:b/>
          <w:caps/>
          <w:szCs w:val="24"/>
        </w:rPr>
        <w:t>veiklos srities</w:t>
      </w:r>
      <w:r w:rsidRPr="00777853">
        <w:rPr>
          <w:b/>
          <w:caps/>
          <w:szCs w:val="24"/>
        </w:rPr>
        <w:t xml:space="preserve"> „Parama ne žemės ūkio</w:t>
      </w:r>
      <w:r w:rsidR="00BD3E51">
        <w:rPr>
          <w:b/>
          <w:caps/>
          <w:szCs w:val="24"/>
        </w:rPr>
        <w:t xml:space="preserve"> verslui kaimo vietovėse pLĖTOTI“ (kodas LEADER-19.2-6.4</w:t>
      </w:r>
      <w:r w:rsidRPr="00777853">
        <w:rPr>
          <w:b/>
          <w:caps/>
          <w:szCs w:val="24"/>
        </w:rPr>
        <w:t>)</w:t>
      </w:r>
    </w:p>
    <w:p w:rsidR="00C30BB8" w:rsidRPr="00777853" w:rsidRDefault="00C30BB8" w:rsidP="00C30BB8">
      <w:pPr>
        <w:jc w:val="center"/>
        <w:rPr>
          <w:b/>
          <w:szCs w:val="24"/>
        </w:rPr>
      </w:pPr>
    </w:p>
    <w:p w:rsidR="00C30BB8" w:rsidRPr="00777853" w:rsidRDefault="00C30BB8" w:rsidP="00C30BB8">
      <w:pPr>
        <w:jc w:val="center"/>
        <w:rPr>
          <w:b/>
          <w:szCs w:val="24"/>
          <w:lang w:eastAsia="lt-LT"/>
        </w:rPr>
      </w:pPr>
      <w:r w:rsidRPr="00777853">
        <w:rPr>
          <w:b/>
          <w:szCs w:val="24"/>
        </w:rPr>
        <w:t>VIETOS PROJEKTO PARAIŠKA</w:t>
      </w:r>
    </w:p>
    <w:p w:rsidR="00C30BB8" w:rsidRDefault="00C30BB8" w:rsidP="00C30BB8">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C30BB8" w:rsidTr="001E750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center"/>
              <w:rPr>
                <w:b/>
                <w:sz w:val="22"/>
                <w:szCs w:val="22"/>
              </w:rPr>
            </w:pPr>
            <w:r>
              <w:rPr>
                <w:b/>
                <w:sz w:val="22"/>
                <w:szCs w:val="22"/>
              </w:rPr>
              <w:t>VPS vykdytojos žymos apie vietos projekto paraiškos gavimą ir registravimą</w:t>
            </w:r>
          </w:p>
          <w:p w:rsidR="00C30BB8" w:rsidRDefault="00C30BB8" w:rsidP="001E750E">
            <w:pPr>
              <w:jc w:val="center"/>
              <w:rPr>
                <w:i/>
                <w:sz w:val="22"/>
                <w:szCs w:val="22"/>
              </w:rPr>
            </w:pPr>
            <w:r>
              <w:rPr>
                <w:i/>
                <w:sz w:val="22"/>
                <w:szCs w:val="22"/>
              </w:rPr>
              <w:t>Šią vietos projekto paraiškos dalį pildo VPS vykdytoja.</w:t>
            </w:r>
          </w:p>
        </w:tc>
      </w:tr>
      <w:tr w:rsidR="00C30BB8" w:rsidTr="001E750E">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center"/>
              <w:rPr>
                <w:sz w:val="22"/>
                <w:szCs w:val="22"/>
              </w:rPr>
            </w:pPr>
          </w:p>
        </w:tc>
      </w:tr>
      <w:tr w:rsidR="00C30BB8" w:rsidTr="001E750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p w:rsidR="00C30BB8" w:rsidRDefault="00C30BB8" w:rsidP="001E750E">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b/>
                <w:sz w:val="22"/>
                <w:szCs w:val="22"/>
              </w:rPr>
              <w:t xml:space="preserve">- </w:t>
            </w:r>
            <w:r>
              <w:rPr>
                <w:sz w:val="22"/>
                <w:szCs w:val="22"/>
              </w:rPr>
              <w:t>asmeniškai VPS vykdytojai</w:t>
            </w:r>
          </w:p>
          <w:p w:rsidR="00C30BB8" w:rsidRDefault="00C30BB8" w:rsidP="001E750E">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C30BB8" w:rsidTr="001E750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r>
              <w:rPr>
                <w:sz w:val="22"/>
                <w:szCs w:val="22"/>
              </w:rPr>
              <w:t>□</w:t>
            </w:r>
          </w:p>
          <w:p w:rsidR="00C30BB8" w:rsidRDefault="00C30BB8" w:rsidP="001E750E">
            <w:pPr>
              <w:jc w:val="center"/>
              <w:rPr>
                <w:sz w:val="22"/>
                <w:szCs w:val="22"/>
              </w:rPr>
            </w:pPr>
          </w:p>
          <w:p w:rsidR="00C30BB8" w:rsidRDefault="00C30BB8" w:rsidP="001E750E">
            <w:pPr>
              <w:jc w:val="center"/>
              <w:rPr>
                <w:sz w:val="22"/>
                <w:szCs w:val="22"/>
              </w:rPr>
            </w:pPr>
          </w:p>
          <w:p w:rsidR="00C30BB8" w:rsidRDefault="00C30BB8" w:rsidP="001E750E">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C30BB8" w:rsidRDefault="00C30BB8" w:rsidP="001E750E">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C30BB8" w:rsidTr="001E750E">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C30BB8" w:rsidRDefault="00C30BB8" w:rsidP="001E750E">
            <w:pPr>
              <w:jc w:val="center"/>
              <w:rPr>
                <w:sz w:val="22"/>
                <w:szCs w:val="22"/>
              </w:rPr>
            </w:pPr>
          </w:p>
        </w:tc>
      </w:tr>
      <w:tr w:rsidR="00C30BB8" w:rsidTr="001E750E">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r>
      <w:tr w:rsidR="00C30BB8" w:rsidTr="001E750E">
        <w:tc>
          <w:tcPr>
            <w:tcW w:w="4799"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bl>
    <w:p w:rsidR="00C30BB8" w:rsidRDefault="00C30BB8" w:rsidP="00C30BB8">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C30BB8" w:rsidTr="001E750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BENDRA INFORMACIJA APIE PAREIŠKĖJĄ</w:t>
            </w:r>
          </w:p>
        </w:tc>
      </w:tr>
      <w:tr w:rsidR="00C30BB8" w:rsidTr="001E750E">
        <w:tc>
          <w:tcPr>
            <w:tcW w:w="681"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30BB8" w:rsidRDefault="00C30BB8" w:rsidP="001E750E">
            <w:pPr>
              <w:jc w:val="both"/>
              <w:rPr>
                <w:i/>
                <w:sz w:val="22"/>
                <w:szCs w:val="22"/>
              </w:rPr>
            </w:pPr>
          </w:p>
        </w:tc>
      </w:tr>
      <w:tr w:rsidR="00C30BB8" w:rsidTr="001E750E">
        <w:tc>
          <w:tcPr>
            <w:tcW w:w="681"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C30BB8" w:rsidRDefault="00C30BB8" w:rsidP="001E750E">
            <w:pPr>
              <w:jc w:val="both"/>
              <w:rPr>
                <w:i/>
                <w:sz w:val="22"/>
                <w:szCs w:val="22"/>
              </w:rPr>
            </w:pPr>
          </w:p>
        </w:tc>
      </w:tr>
      <w:tr w:rsidR="00C30BB8" w:rsidTr="001E750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Pareiškėjo kontaktinė informacija</w:t>
            </w:r>
          </w:p>
          <w:p w:rsidR="00C30BB8" w:rsidRDefault="00C30BB8" w:rsidP="001E750E">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el. pašto adresas </w:t>
            </w:r>
          </w:p>
          <w:p w:rsidR="00C30BB8" w:rsidRDefault="00C30BB8" w:rsidP="001E750E">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sz w:val="22"/>
                <w:szCs w:val="22"/>
              </w:rPr>
              <w:t xml:space="preserve">Pareiškėjo vadovas </w:t>
            </w:r>
          </w:p>
          <w:p w:rsidR="00C30BB8" w:rsidRDefault="00C30BB8" w:rsidP="001E750E">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Pagrindinis pareiškėjo paskirtas asmuo, atsakingas už vietos projekto paraišką </w:t>
            </w:r>
          </w:p>
          <w:p w:rsidR="00C30BB8" w:rsidRDefault="00C30BB8" w:rsidP="001E750E">
            <w:pPr>
              <w:jc w:val="both"/>
              <w:rPr>
                <w:i/>
                <w:sz w:val="22"/>
                <w:szCs w:val="22"/>
              </w:rPr>
            </w:pPr>
            <w:r>
              <w:rPr>
                <w:i/>
                <w:sz w:val="22"/>
                <w:szCs w:val="22"/>
              </w:rPr>
              <w:lastRenderedPageBreak/>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C30BB8" w:rsidRDefault="00C30BB8" w:rsidP="001E750E">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r w:rsidR="00C30BB8" w:rsidTr="001E750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Pavaduojantis pareiškėjo paskirtas asmuo, atsakingas už vietos projekto paraišką </w:t>
            </w:r>
          </w:p>
          <w:p w:rsidR="00C30BB8" w:rsidRDefault="00C30BB8" w:rsidP="001E750E">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C30BB8" w:rsidRDefault="00C30BB8" w:rsidP="001E750E">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rPr>
                <w:i/>
                <w:sz w:val="22"/>
                <w:szCs w:val="22"/>
              </w:rPr>
            </w:pPr>
          </w:p>
        </w:tc>
      </w:tr>
    </w:tbl>
    <w:p w:rsidR="00C30BB8" w:rsidRDefault="00C30BB8" w:rsidP="00C30BB8">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C30BB8" w:rsidTr="001E750E">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BENDRA INFORMACIJA APIE VIETOS PROJEKTĄ</w:t>
            </w:r>
          </w:p>
        </w:tc>
      </w:tr>
      <w:tr w:rsidR="00C30BB8" w:rsidTr="001E750E">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jc w:val="both"/>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C30BB8" w:rsidRDefault="00C30BB8" w:rsidP="001E750E">
            <w:pPr>
              <w:jc w:val="both"/>
              <w:rPr>
                <w:b/>
                <w:sz w:val="22"/>
                <w:szCs w:val="22"/>
              </w:rPr>
            </w:pPr>
          </w:p>
        </w:tc>
      </w:tr>
      <w:tr w:rsidR="00C30BB8" w:rsidTr="001E750E">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 xml:space="preserve">kaimo vietovių vietos projektas: </w:t>
            </w:r>
          </w:p>
        </w:tc>
      </w:tr>
      <w:tr w:rsidR="00C30BB8" w:rsidTr="001E75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i/>
                <w:sz w:val="22"/>
                <w:szCs w:val="22"/>
              </w:rPr>
              <w:t>paprastas</w:t>
            </w:r>
          </w:p>
        </w:tc>
      </w:tr>
      <w:tr w:rsidR="00C30BB8" w:rsidTr="001E75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r>
              <w:rPr>
                <w:i/>
                <w:sz w:val="22"/>
                <w:szCs w:val="22"/>
              </w:rPr>
              <w:t>integruotas</w:t>
            </w:r>
          </w:p>
        </w:tc>
      </w:tr>
      <w:tr w:rsidR="00C30BB8" w:rsidTr="001E750E">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both"/>
              <w:rPr>
                <w:b/>
                <w:sz w:val="22"/>
                <w:szCs w:val="22"/>
              </w:rPr>
            </w:pPr>
            <w:r>
              <w:rPr>
                <w:b/>
                <w:sz w:val="22"/>
                <w:szCs w:val="22"/>
              </w:rPr>
              <w:t>vietos projektas teikiamas be partnerių</w:t>
            </w:r>
          </w:p>
        </w:tc>
      </w:tr>
      <w:tr w:rsidR="00C30BB8" w:rsidTr="001E75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both"/>
              <w:rPr>
                <w:b/>
                <w:sz w:val="22"/>
                <w:szCs w:val="22"/>
              </w:rPr>
            </w:pPr>
            <w:r>
              <w:rPr>
                <w:b/>
                <w:sz w:val="22"/>
                <w:szCs w:val="22"/>
              </w:rPr>
              <w:t>vietos projektas teikiamas su partneriais:</w:t>
            </w:r>
          </w:p>
        </w:tc>
      </w:tr>
      <w:tr w:rsidR="00C30BB8" w:rsidTr="001E75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i/>
                <w:sz w:val="22"/>
                <w:szCs w:val="22"/>
              </w:rPr>
            </w:pPr>
          </w:p>
        </w:tc>
      </w:tr>
      <w:tr w:rsidR="00C30BB8" w:rsidTr="001E750E">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right"/>
              <w:rPr>
                <w:sz w:val="22"/>
                <w:szCs w:val="22"/>
              </w:rPr>
            </w:pPr>
          </w:p>
          <w:p w:rsidR="00C30BB8" w:rsidRDefault="00C30BB8" w:rsidP="001E750E">
            <w:pPr>
              <w:ind w:firstLine="66"/>
              <w:rPr>
                <w:sz w:val="22"/>
                <w:szCs w:val="22"/>
              </w:rPr>
            </w:pPr>
            <w:r>
              <w:rPr>
                <w:sz w:val="22"/>
                <w:szCs w:val="22"/>
              </w:rPr>
              <w:t>_________________________</w:t>
            </w:r>
          </w:p>
          <w:p w:rsidR="00C30BB8" w:rsidRDefault="00C30BB8" w:rsidP="001E750E">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both"/>
              <w:rPr>
                <w:sz w:val="22"/>
                <w:szCs w:val="22"/>
              </w:rPr>
            </w:pPr>
            <w:r>
              <w:rPr>
                <w:sz w:val="22"/>
                <w:szCs w:val="22"/>
              </w:rPr>
              <w:t>EŽŪFKP, Lietuvos Respublikos valstybės biudžeto lėšos ir nuosavas indėlis</w:t>
            </w:r>
          </w:p>
        </w:tc>
      </w:tr>
      <w:tr w:rsidR="00C30BB8" w:rsidTr="001E750E">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center"/>
              <w:rPr>
                <w:sz w:val="22"/>
                <w:szCs w:val="22"/>
              </w:rPr>
            </w:pPr>
            <w:r>
              <w:rPr>
                <w:sz w:val="22"/>
                <w:szCs w:val="22"/>
              </w:rPr>
              <w:t>_________________________</w:t>
            </w:r>
          </w:p>
          <w:p w:rsidR="00C30BB8" w:rsidRDefault="00C30BB8" w:rsidP="001E750E">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r>
      <w:tr w:rsidR="00C30BB8" w:rsidTr="001E750E">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2.5.</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center"/>
              <w:rPr>
                <w:sz w:val="22"/>
                <w:szCs w:val="22"/>
              </w:rPr>
            </w:pPr>
            <w:r>
              <w:rPr>
                <w:sz w:val="22"/>
                <w:szCs w:val="22"/>
              </w:rPr>
              <w:t>-</w:t>
            </w:r>
          </w:p>
        </w:tc>
      </w:tr>
      <w:tr w:rsidR="00C30BB8" w:rsidTr="001E750E">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r>
      <w:tr w:rsidR="00C30BB8" w:rsidTr="001E750E">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both"/>
              <w:rPr>
                <w:sz w:val="22"/>
                <w:szCs w:val="22"/>
              </w:rPr>
            </w:pPr>
            <w:r>
              <w:rPr>
                <w:sz w:val="22"/>
                <w:szCs w:val="22"/>
              </w:rPr>
              <w:t>EŽŪFKP ir Lietuvos Respublikos valstybės biudžeto lėšos</w:t>
            </w:r>
          </w:p>
        </w:tc>
      </w:tr>
      <w:tr w:rsidR="00C30BB8" w:rsidTr="001E750E">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lastRenderedPageBreak/>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Suma, Eur</w:t>
            </w:r>
          </w:p>
        </w:tc>
      </w:tr>
      <w:tr w:rsidR="00C30BB8" w:rsidTr="001E750E">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both"/>
              <w:rPr>
                <w:sz w:val="22"/>
                <w:szCs w:val="22"/>
              </w:rPr>
            </w:pPr>
          </w:p>
        </w:tc>
      </w:tr>
      <w:tr w:rsidR="00C30BB8" w:rsidTr="001E750E">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C30BB8" w:rsidRDefault="00C30BB8" w:rsidP="001E750E">
            <w:pPr>
              <w:jc w:val="both"/>
              <w:rPr>
                <w:sz w:val="22"/>
                <w:szCs w:val="22"/>
              </w:rPr>
            </w:pPr>
          </w:p>
        </w:tc>
      </w:tr>
      <w:tr w:rsidR="00C30BB8" w:rsidTr="001E750E">
        <w:tc>
          <w:tcPr>
            <w:tcW w:w="787"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Vietos projekto įgyvendinimo vieta</w:t>
            </w:r>
          </w:p>
          <w:p w:rsidR="00C30BB8" w:rsidRDefault="00C30BB8" w:rsidP="001E750E">
            <w:pPr>
              <w:jc w:val="both"/>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C30BB8" w:rsidRDefault="00C30BB8" w:rsidP="001E750E">
            <w:pPr>
              <w:jc w:val="both"/>
              <w:rPr>
                <w:sz w:val="22"/>
                <w:szCs w:val="22"/>
              </w:rPr>
            </w:pPr>
          </w:p>
        </w:tc>
      </w:tr>
      <w:tr w:rsidR="00C30BB8" w:rsidTr="001E750E">
        <w:tc>
          <w:tcPr>
            <w:tcW w:w="787"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C30BB8" w:rsidRDefault="00C30BB8" w:rsidP="001E750E">
            <w:pPr>
              <w:jc w:val="both"/>
              <w:rPr>
                <w:sz w:val="22"/>
                <w:szCs w:val="22"/>
              </w:rPr>
            </w:pPr>
          </w:p>
        </w:tc>
      </w:tr>
      <w:tr w:rsidR="00C30BB8" w:rsidTr="001E750E">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Vietos projektas parengtas pagal</w:t>
            </w:r>
          </w:p>
          <w:p w:rsidR="00C30BB8" w:rsidRDefault="00C30BB8" w:rsidP="001E750E">
            <w:pPr>
              <w:jc w:val="both"/>
              <w:rPr>
                <w:sz w:val="22"/>
                <w:szCs w:val="22"/>
              </w:rPr>
            </w:pPr>
            <w:r>
              <w:rPr>
                <w:sz w:val="22"/>
                <w:szCs w:val="22"/>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both"/>
              <w:rPr>
                <w:sz w:val="22"/>
                <w:szCs w:val="22"/>
              </w:rPr>
            </w:pPr>
            <w:r>
              <w:rPr>
                <w:sz w:val="22"/>
                <w:szCs w:val="22"/>
              </w:rPr>
              <w:t xml:space="preserve">□ vieną Aprašą: </w:t>
            </w:r>
          </w:p>
          <w:p w:rsidR="00C30BB8" w:rsidRDefault="00C30BB8" w:rsidP="001E750E">
            <w:pPr>
              <w:jc w:val="both"/>
              <w:rPr>
                <w:sz w:val="22"/>
                <w:szCs w:val="22"/>
              </w:rPr>
            </w:pPr>
            <w:r>
              <w:rPr>
                <w:sz w:val="22"/>
                <w:szCs w:val="22"/>
              </w:rPr>
              <w:t xml:space="preserve">- pagal </w:t>
            </w:r>
            <w:r w:rsidR="001E750E" w:rsidRPr="00AB2E16">
              <w:rPr>
                <w:sz w:val="22"/>
                <w:szCs w:val="22"/>
              </w:rPr>
              <w:t xml:space="preserve">VPS priemonės veiklos sritį </w:t>
            </w:r>
            <w:r w:rsidR="001E750E">
              <w:rPr>
                <w:szCs w:val="24"/>
              </w:rPr>
              <w:t>„P</w:t>
            </w:r>
            <w:r w:rsidR="001E750E" w:rsidRPr="00D43CC4">
              <w:rPr>
                <w:szCs w:val="24"/>
              </w:rPr>
              <w:t>arama ne žemės ūkio verslui kaimo vietovėse pradėti</w:t>
            </w:r>
            <w:r w:rsidR="001E750E">
              <w:rPr>
                <w:szCs w:val="24"/>
              </w:rPr>
              <w:t>“</w:t>
            </w:r>
            <w:r w:rsidR="001E750E" w:rsidRPr="009C135B">
              <w:rPr>
                <w:szCs w:val="24"/>
              </w:rPr>
              <w:t xml:space="preserve">, patvirtintą VPS vykdytojos </w:t>
            </w:r>
            <w:r w:rsidR="001E750E">
              <w:rPr>
                <w:szCs w:val="24"/>
              </w:rPr>
              <w:t xml:space="preserve">Tauragės r. VVG valdymo organo valdybos </w:t>
            </w:r>
            <w:r w:rsidR="001E750E" w:rsidRPr="00AB2E16">
              <w:rPr>
                <w:sz w:val="22"/>
                <w:szCs w:val="22"/>
              </w:rPr>
              <w:t xml:space="preserve">susirinkimo </w:t>
            </w:r>
            <w:r w:rsidR="001E750E" w:rsidRPr="00BD3E51">
              <w:rPr>
                <w:sz w:val="22"/>
                <w:szCs w:val="22"/>
              </w:rPr>
              <w:t xml:space="preserve">2019-09- </w:t>
            </w:r>
            <w:r w:rsidR="00BD3E51" w:rsidRPr="00BD3E51">
              <w:rPr>
                <w:sz w:val="22"/>
                <w:szCs w:val="22"/>
              </w:rPr>
              <w:t>12 sprendimu Nr.2019/11</w:t>
            </w:r>
            <w:r w:rsidR="001E750E" w:rsidRPr="00BD3E51">
              <w:rPr>
                <w:sz w:val="22"/>
                <w:szCs w:val="22"/>
              </w:rPr>
              <w:t>.</w:t>
            </w:r>
          </w:p>
        </w:tc>
      </w:tr>
    </w:tbl>
    <w:p w:rsidR="00C30BB8" w:rsidRDefault="00C30BB8" w:rsidP="00C30BB8">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C30BB8" w:rsidTr="001E750E">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center"/>
              <w:rPr>
                <w:b/>
                <w:sz w:val="22"/>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VIETOS PROJEKTO IDĖJOS APRAŠYMAS</w:t>
            </w: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center"/>
              <w:rPr>
                <w:sz w:val="22"/>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Vietos projekto tikslas:</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30BB8" w:rsidRDefault="00C30BB8" w:rsidP="001E750E">
            <w:pPr>
              <w:jc w:val="both"/>
              <w:rPr>
                <w:b/>
                <w:sz w:val="22"/>
                <w:szCs w:val="22"/>
              </w:rPr>
            </w:pP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Vietos projekto tikslo atitiktis VPS priemonės, pagal kurią yra teikiamas, tikslams:</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Vietos projekto uždaviniai:</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Vietos projekto įgyvendinimo veiksmų planas:</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 xml:space="preserve">Funkcijų pasidalijimas įgyvendinant vietos projektą </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b/>
                <w:sz w:val="22"/>
                <w:szCs w:val="22"/>
              </w:rPr>
            </w:pPr>
            <w:r>
              <w:rPr>
                <w:i/>
                <w:sz w:val="22"/>
                <w:szCs w:val="22"/>
              </w:rPr>
              <w:t>Pildoma, jeigu vietos projektas teikiamas su partneriu (-iais).</w:t>
            </w:r>
          </w:p>
        </w:tc>
      </w:tr>
      <w:tr w:rsidR="00C30BB8" w:rsidTr="001E750E">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sz w:val="22"/>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Integruoto vietos projekto atskirų dalių susietumas:</w:t>
            </w:r>
          </w:p>
          <w:p w:rsidR="00C30BB8" w:rsidRDefault="00C30BB8" w:rsidP="001E750E">
            <w:pPr>
              <w:jc w:val="both"/>
              <w:rPr>
                <w:i/>
                <w:sz w:val="22"/>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C30BB8" w:rsidTr="001E750E">
        <w:tc>
          <w:tcPr>
            <w:tcW w:w="67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bl>
    <w:p w:rsidR="00C30BB8" w:rsidRDefault="00C30BB8" w:rsidP="00C30BB8">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C30BB8" w:rsidTr="001E750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center"/>
              <w:rPr>
                <w:b/>
                <w:sz w:val="22"/>
                <w:szCs w:val="22"/>
              </w:rPr>
            </w:pPr>
            <w:r>
              <w:rPr>
                <w:b/>
                <w:sz w:val="22"/>
                <w:szCs w:val="22"/>
              </w:rPr>
              <w:t>VIETOS PROJEKTO ATITIKTIS VIETOS PROJEKTŲ ATRANKOS KRITERIJAMS</w:t>
            </w:r>
          </w:p>
        </w:tc>
      </w:tr>
      <w:tr w:rsidR="00C30BB8" w:rsidTr="001E750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jc w:val="center"/>
              <w:rPr>
                <w:b/>
                <w:sz w:val="22"/>
                <w:szCs w:val="22"/>
              </w:rPr>
            </w:pPr>
            <w:r>
              <w:rPr>
                <w:b/>
                <w:sz w:val="22"/>
                <w:szCs w:val="22"/>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jc w:val="center"/>
              <w:rPr>
                <w:b/>
                <w:sz w:val="22"/>
                <w:szCs w:val="22"/>
              </w:rPr>
            </w:pPr>
            <w:r>
              <w:rPr>
                <w:b/>
                <w:sz w:val="22"/>
                <w:szCs w:val="22"/>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jc w:val="center"/>
              <w:rPr>
                <w:b/>
                <w:sz w:val="22"/>
                <w:szCs w:val="22"/>
              </w:rPr>
            </w:pPr>
            <w:r>
              <w:rPr>
                <w:b/>
                <w:sz w:val="22"/>
                <w:szCs w:val="22"/>
              </w:rPr>
              <w:t>III</w:t>
            </w:r>
          </w:p>
        </w:tc>
      </w:tr>
      <w:tr w:rsidR="00C30BB8" w:rsidTr="001E750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Vietos projektų atrankos kriterijus</w:t>
            </w:r>
          </w:p>
          <w:p w:rsidR="00C30BB8" w:rsidRDefault="00C30BB8" w:rsidP="001E750E">
            <w:pPr>
              <w:jc w:val="both"/>
              <w:rPr>
                <w:i/>
                <w:sz w:val="22"/>
                <w:szCs w:val="22"/>
              </w:rPr>
            </w:pPr>
            <w:r>
              <w:rPr>
                <w:i/>
                <w:sz w:val="22"/>
                <w:szCs w:val="22"/>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center"/>
              <w:rPr>
                <w:b/>
                <w:sz w:val="22"/>
                <w:szCs w:val="22"/>
              </w:rPr>
            </w:pPr>
            <w:r>
              <w:rPr>
                <w:b/>
                <w:sz w:val="22"/>
                <w:szCs w:val="22"/>
              </w:rPr>
              <w:t>Vietos projekto atitikties vietos projektų atrankos kriterijui pagrindimas</w:t>
            </w:r>
          </w:p>
          <w:p w:rsidR="00C30BB8" w:rsidRDefault="00C30BB8" w:rsidP="001E750E">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30BB8" w:rsidTr="001E750E">
        <w:tc>
          <w:tcPr>
            <w:tcW w:w="67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C30BB8" w:rsidRPr="007F003F" w:rsidRDefault="001E750E" w:rsidP="007F003F">
            <w:pPr>
              <w:jc w:val="both"/>
              <w:rPr>
                <w:b/>
                <w:sz w:val="22"/>
                <w:szCs w:val="22"/>
              </w:rPr>
            </w:pPr>
            <w:r w:rsidRPr="0064116F">
              <w:rPr>
                <w:b/>
                <w:sz w:val="22"/>
                <w:szCs w:val="22"/>
              </w:rPr>
              <w:t>Dide</w:t>
            </w:r>
            <w:r w:rsidR="007F003F">
              <w:rPr>
                <w:b/>
                <w:sz w:val="22"/>
                <w:szCs w:val="22"/>
              </w:rPr>
              <w:t>snis naujų darbo vietų skaičius:</w:t>
            </w:r>
            <w:bookmarkStart w:id="0" w:name="_GoBack"/>
            <w:bookmarkEnd w:id="0"/>
          </w:p>
        </w:tc>
        <w:tc>
          <w:tcPr>
            <w:tcW w:w="5670" w:type="dxa"/>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r>
      <w:tr w:rsidR="001E750E" w:rsidTr="001E750E">
        <w:tc>
          <w:tcPr>
            <w:tcW w:w="676" w:type="dxa"/>
            <w:tcBorders>
              <w:top w:val="single" w:sz="4" w:space="0" w:color="auto"/>
              <w:left w:val="single" w:sz="4" w:space="0" w:color="auto"/>
              <w:bottom w:val="single" w:sz="4" w:space="0" w:color="auto"/>
              <w:right w:val="single" w:sz="4" w:space="0" w:color="auto"/>
            </w:tcBorders>
            <w:vAlign w:val="center"/>
          </w:tcPr>
          <w:p w:rsidR="001E750E" w:rsidRDefault="006A015F" w:rsidP="001E750E">
            <w:pPr>
              <w:rPr>
                <w:sz w:val="22"/>
                <w:szCs w:val="22"/>
              </w:rPr>
            </w:pPr>
            <w:r>
              <w:rPr>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1E750E" w:rsidRPr="0064116F" w:rsidRDefault="006A015F" w:rsidP="001E750E">
            <w:pPr>
              <w:jc w:val="both"/>
              <w:rPr>
                <w:b/>
                <w:sz w:val="22"/>
                <w:szCs w:val="22"/>
              </w:rPr>
            </w:pPr>
            <w:r w:rsidRPr="004A6404">
              <w:t>Sukuriama 2</w:t>
            </w:r>
            <w:r>
              <w:t xml:space="preserve"> (imtinai)</w:t>
            </w:r>
            <w:r w:rsidRPr="004A6404">
              <w:t xml:space="preserve"> ir daugiau darbo vietos</w:t>
            </w:r>
            <w:r>
              <w:t>.</w:t>
            </w:r>
          </w:p>
        </w:tc>
        <w:tc>
          <w:tcPr>
            <w:tcW w:w="5670" w:type="dxa"/>
            <w:tcBorders>
              <w:top w:val="single" w:sz="4" w:space="0" w:color="auto"/>
              <w:left w:val="single" w:sz="4" w:space="0" w:color="auto"/>
              <w:bottom w:val="single" w:sz="4" w:space="0" w:color="auto"/>
              <w:right w:val="single" w:sz="4" w:space="0" w:color="auto"/>
            </w:tcBorders>
          </w:tcPr>
          <w:p w:rsidR="001E750E" w:rsidRDefault="001E750E" w:rsidP="001E750E">
            <w:pPr>
              <w:rPr>
                <w:sz w:val="22"/>
                <w:szCs w:val="22"/>
              </w:rPr>
            </w:pPr>
          </w:p>
        </w:tc>
      </w:tr>
      <w:tr w:rsidR="006A015F" w:rsidTr="001E750E">
        <w:tc>
          <w:tcPr>
            <w:tcW w:w="676" w:type="dxa"/>
            <w:tcBorders>
              <w:top w:val="single" w:sz="4" w:space="0" w:color="auto"/>
              <w:left w:val="single" w:sz="4" w:space="0" w:color="auto"/>
              <w:bottom w:val="single" w:sz="4" w:space="0" w:color="auto"/>
              <w:right w:val="single" w:sz="4" w:space="0" w:color="auto"/>
            </w:tcBorders>
            <w:vAlign w:val="center"/>
          </w:tcPr>
          <w:p w:rsidR="006A015F" w:rsidRDefault="006A015F" w:rsidP="001E750E">
            <w:pPr>
              <w:rPr>
                <w:sz w:val="22"/>
                <w:szCs w:val="22"/>
              </w:rPr>
            </w:pPr>
            <w:r>
              <w:rPr>
                <w:sz w:val="22"/>
                <w:szCs w:val="22"/>
              </w:rPr>
              <w:lastRenderedPageBreak/>
              <w:t>4.1.2.</w:t>
            </w:r>
          </w:p>
        </w:tc>
        <w:tc>
          <w:tcPr>
            <w:tcW w:w="3293" w:type="dxa"/>
            <w:tcBorders>
              <w:top w:val="single" w:sz="4" w:space="0" w:color="auto"/>
              <w:left w:val="single" w:sz="4" w:space="0" w:color="auto"/>
              <w:bottom w:val="single" w:sz="4" w:space="0" w:color="auto"/>
              <w:right w:val="single" w:sz="4" w:space="0" w:color="auto"/>
            </w:tcBorders>
          </w:tcPr>
          <w:p w:rsidR="006A015F" w:rsidRPr="0064116F" w:rsidRDefault="006A015F" w:rsidP="001E750E">
            <w:pPr>
              <w:jc w:val="both"/>
              <w:rPr>
                <w:sz w:val="22"/>
                <w:szCs w:val="22"/>
              </w:rPr>
            </w:pPr>
            <w:r w:rsidRPr="004A6404">
              <w:t>Sukuriama daugiau kaip 1 darbo vieta ( 1,25; 1,5; 1,75; etato)</w:t>
            </w:r>
            <w:r>
              <w:t>.</w:t>
            </w:r>
          </w:p>
        </w:tc>
        <w:tc>
          <w:tcPr>
            <w:tcW w:w="5670" w:type="dxa"/>
            <w:tcBorders>
              <w:top w:val="single" w:sz="4" w:space="0" w:color="auto"/>
              <w:left w:val="single" w:sz="4" w:space="0" w:color="auto"/>
              <w:bottom w:val="single" w:sz="4" w:space="0" w:color="auto"/>
              <w:right w:val="single" w:sz="4" w:space="0" w:color="auto"/>
            </w:tcBorders>
          </w:tcPr>
          <w:p w:rsidR="006A015F" w:rsidRDefault="006A015F" w:rsidP="001E750E">
            <w:pPr>
              <w:rPr>
                <w:sz w:val="22"/>
                <w:szCs w:val="22"/>
              </w:rPr>
            </w:pPr>
          </w:p>
        </w:tc>
      </w:tr>
      <w:tr w:rsidR="00C30BB8" w:rsidTr="001E750E">
        <w:tc>
          <w:tcPr>
            <w:tcW w:w="676" w:type="dxa"/>
            <w:tcBorders>
              <w:top w:val="single" w:sz="4" w:space="0" w:color="auto"/>
              <w:left w:val="single" w:sz="4" w:space="0" w:color="auto"/>
              <w:bottom w:val="single" w:sz="4" w:space="0" w:color="auto"/>
              <w:right w:val="single" w:sz="4" w:space="0" w:color="auto"/>
            </w:tcBorders>
            <w:vAlign w:val="center"/>
            <w:hideMark/>
          </w:tcPr>
          <w:p w:rsidR="00C30BB8" w:rsidRPr="006A015F" w:rsidRDefault="00C30BB8" w:rsidP="001E750E">
            <w:pPr>
              <w:rPr>
                <w:b/>
                <w:sz w:val="22"/>
                <w:szCs w:val="22"/>
              </w:rPr>
            </w:pPr>
            <w:r w:rsidRPr="006A015F">
              <w:rPr>
                <w:b/>
                <w:sz w:val="22"/>
                <w:szCs w:val="22"/>
              </w:rPr>
              <w:t>4.2.</w:t>
            </w:r>
          </w:p>
        </w:tc>
        <w:tc>
          <w:tcPr>
            <w:tcW w:w="3293" w:type="dxa"/>
            <w:tcBorders>
              <w:top w:val="single" w:sz="4" w:space="0" w:color="auto"/>
              <w:left w:val="single" w:sz="4" w:space="0" w:color="auto"/>
              <w:bottom w:val="single" w:sz="4" w:space="0" w:color="auto"/>
              <w:right w:val="single" w:sz="4" w:space="0" w:color="auto"/>
            </w:tcBorders>
          </w:tcPr>
          <w:p w:rsidR="00C30BB8" w:rsidRDefault="00BD3E51" w:rsidP="001E750E">
            <w:pPr>
              <w:rPr>
                <w:sz w:val="22"/>
                <w:szCs w:val="22"/>
              </w:rPr>
            </w:pPr>
            <w:r w:rsidRPr="005F5B67">
              <w:rPr>
                <w:b/>
              </w:rPr>
              <w:t>Pareiškėjo vadovas ir (arba) už projekto metu sukurtų veiklų vykdymą atsakingas (-i) asmuo (-enys) (darbuotojas (-ai)) turi profesinį, aukštesnįjį ir (arba) aukštąjį išsilavinimą, ir (arba) kvalifikacijos kėlimo kursus, ir (arba) praktinę patirtį įrodantys dokumentai  projekto metu kuriamo verslo ir (arba) vadybos srityje</w:t>
            </w:r>
            <w:r w:rsidRPr="005F5B67">
              <w:rPr>
                <w:b/>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r>
      <w:tr w:rsidR="00C30BB8" w:rsidTr="001E750E">
        <w:tc>
          <w:tcPr>
            <w:tcW w:w="676" w:type="dxa"/>
            <w:tcBorders>
              <w:top w:val="single" w:sz="4" w:space="0" w:color="auto"/>
              <w:left w:val="single" w:sz="4" w:space="0" w:color="auto"/>
              <w:bottom w:val="single" w:sz="4" w:space="0" w:color="auto"/>
              <w:right w:val="single" w:sz="4" w:space="0" w:color="auto"/>
            </w:tcBorders>
            <w:vAlign w:val="center"/>
            <w:hideMark/>
          </w:tcPr>
          <w:p w:rsidR="00C30BB8" w:rsidRPr="006A015F" w:rsidRDefault="006A015F" w:rsidP="001E750E">
            <w:pPr>
              <w:rPr>
                <w:b/>
                <w:sz w:val="22"/>
                <w:szCs w:val="22"/>
              </w:rPr>
            </w:pPr>
            <w:r w:rsidRPr="006A015F">
              <w:rPr>
                <w:b/>
                <w:sz w:val="22"/>
                <w:szCs w:val="22"/>
              </w:rPr>
              <w:t xml:space="preserve">4.3. </w:t>
            </w:r>
          </w:p>
        </w:tc>
        <w:tc>
          <w:tcPr>
            <w:tcW w:w="3293" w:type="dxa"/>
            <w:tcBorders>
              <w:top w:val="single" w:sz="4" w:space="0" w:color="auto"/>
              <w:left w:val="single" w:sz="4" w:space="0" w:color="auto"/>
              <w:bottom w:val="single" w:sz="4" w:space="0" w:color="auto"/>
              <w:right w:val="single" w:sz="4" w:space="0" w:color="auto"/>
            </w:tcBorders>
          </w:tcPr>
          <w:p w:rsidR="00C30BB8" w:rsidRDefault="00BD3E51" w:rsidP="001E750E">
            <w:pPr>
              <w:rPr>
                <w:sz w:val="22"/>
                <w:szCs w:val="22"/>
              </w:rPr>
            </w:pPr>
            <w:r w:rsidRPr="006F303B">
              <w:rPr>
                <w:b/>
                <w:sz w:val="22"/>
                <w:szCs w:val="22"/>
              </w:rPr>
              <w:t>Projekto veiklomis (rezultatai</w:t>
            </w:r>
            <w:r>
              <w:rPr>
                <w:b/>
                <w:sz w:val="22"/>
                <w:szCs w:val="22"/>
              </w:rPr>
              <w:t>s</w:t>
            </w:r>
            <w:r w:rsidRPr="006F303B">
              <w:rPr>
                <w:b/>
                <w:sz w:val="22"/>
                <w:szCs w:val="22"/>
              </w:rPr>
              <w:t>) kuriamos inovacijos teritorijos (projekto įgyvendinimo) ir (arba) rajono (Tauragės VVG teritorijos) lygmeniu.</w:t>
            </w:r>
            <w:r w:rsidRPr="006F303B">
              <w:rPr>
                <w:sz w:val="22"/>
                <w:szCs w:val="22"/>
              </w:rPr>
              <w:t xml:space="preserve"> </w:t>
            </w:r>
            <w:r w:rsidRPr="006F303B">
              <w:rPr>
                <w:b/>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r>
      <w:tr w:rsidR="006A015F" w:rsidTr="001E750E">
        <w:tc>
          <w:tcPr>
            <w:tcW w:w="676" w:type="dxa"/>
            <w:tcBorders>
              <w:top w:val="single" w:sz="4" w:space="0" w:color="auto"/>
              <w:left w:val="single" w:sz="4" w:space="0" w:color="auto"/>
              <w:bottom w:val="single" w:sz="4" w:space="0" w:color="auto"/>
              <w:right w:val="single" w:sz="4" w:space="0" w:color="auto"/>
            </w:tcBorders>
            <w:vAlign w:val="center"/>
          </w:tcPr>
          <w:p w:rsidR="006A015F" w:rsidRPr="006A015F" w:rsidRDefault="006A015F" w:rsidP="001E750E">
            <w:pPr>
              <w:rPr>
                <w:b/>
                <w:sz w:val="22"/>
                <w:szCs w:val="22"/>
              </w:rPr>
            </w:pPr>
            <w:r>
              <w:rPr>
                <w:b/>
                <w:sz w:val="22"/>
                <w:szCs w:val="22"/>
              </w:rPr>
              <w:t>4.4.</w:t>
            </w:r>
          </w:p>
        </w:tc>
        <w:tc>
          <w:tcPr>
            <w:tcW w:w="3293" w:type="dxa"/>
            <w:tcBorders>
              <w:top w:val="single" w:sz="4" w:space="0" w:color="auto"/>
              <w:left w:val="single" w:sz="4" w:space="0" w:color="auto"/>
              <w:bottom w:val="single" w:sz="4" w:space="0" w:color="auto"/>
              <w:right w:val="single" w:sz="4" w:space="0" w:color="auto"/>
            </w:tcBorders>
          </w:tcPr>
          <w:p w:rsidR="006A015F" w:rsidRPr="00E27215" w:rsidRDefault="00BD3E51" w:rsidP="001E750E">
            <w:pPr>
              <w:rPr>
                <w:b/>
                <w:szCs w:val="24"/>
              </w:rPr>
            </w:pPr>
            <w:r w:rsidRPr="004A6404">
              <w:rPr>
                <w:b/>
              </w:rPr>
              <w:t>Projektui įgyvendinti prašoma mažesnės paramos sumos nei galima didžiausia paramos suma. Už kiekvieną sumažintą 1 procentinį punktą prašomos paramos sumos pareiškėjui suteikiamas 1 balas, bet ne daugiau kaip 10 balų.</w:t>
            </w:r>
          </w:p>
        </w:tc>
        <w:tc>
          <w:tcPr>
            <w:tcW w:w="5670" w:type="dxa"/>
            <w:tcBorders>
              <w:top w:val="single" w:sz="4" w:space="0" w:color="auto"/>
              <w:left w:val="single" w:sz="4" w:space="0" w:color="auto"/>
              <w:bottom w:val="single" w:sz="4" w:space="0" w:color="auto"/>
              <w:right w:val="single" w:sz="4" w:space="0" w:color="auto"/>
            </w:tcBorders>
          </w:tcPr>
          <w:p w:rsidR="006A015F" w:rsidRDefault="006A015F" w:rsidP="001E750E">
            <w:pPr>
              <w:rPr>
                <w:sz w:val="22"/>
                <w:szCs w:val="22"/>
              </w:rPr>
            </w:pPr>
          </w:p>
        </w:tc>
      </w:tr>
      <w:tr w:rsidR="006A015F" w:rsidTr="001E750E">
        <w:tc>
          <w:tcPr>
            <w:tcW w:w="676" w:type="dxa"/>
            <w:tcBorders>
              <w:top w:val="single" w:sz="4" w:space="0" w:color="auto"/>
              <w:left w:val="single" w:sz="4" w:space="0" w:color="auto"/>
              <w:bottom w:val="single" w:sz="4" w:space="0" w:color="auto"/>
              <w:right w:val="single" w:sz="4" w:space="0" w:color="auto"/>
            </w:tcBorders>
            <w:vAlign w:val="center"/>
          </w:tcPr>
          <w:p w:rsidR="006A015F" w:rsidRPr="006A015F" w:rsidRDefault="006A015F" w:rsidP="001E750E">
            <w:pPr>
              <w:rPr>
                <w:b/>
                <w:sz w:val="22"/>
                <w:szCs w:val="22"/>
              </w:rPr>
            </w:pPr>
            <w:r>
              <w:rPr>
                <w:b/>
                <w:sz w:val="22"/>
                <w:szCs w:val="22"/>
              </w:rPr>
              <w:t>4.5.</w:t>
            </w:r>
          </w:p>
        </w:tc>
        <w:tc>
          <w:tcPr>
            <w:tcW w:w="3293" w:type="dxa"/>
            <w:tcBorders>
              <w:top w:val="single" w:sz="4" w:space="0" w:color="auto"/>
              <w:left w:val="single" w:sz="4" w:space="0" w:color="auto"/>
              <w:bottom w:val="single" w:sz="4" w:space="0" w:color="auto"/>
              <w:right w:val="single" w:sz="4" w:space="0" w:color="auto"/>
            </w:tcBorders>
          </w:tcPr>
          <w:p w:rsidR="006A015F" w:rsidRPr="00E27215" w:rsidRDefault="00BD3E51" w:rsidP="001E750E">
            <w:pPr>
              <w:rPr>
                <w:b/>
                <w:szCs w:val="24"/>
              </w:rPr>
            </w:pPr>
            <w:r w:rsidRPr="00FF241C">
              <w:rPr>
                <w:b/>
              </w:rPr>
              <w:t>Sukurta darbo vieta asmeniui iki 40 m. (imtinai).</w:t>
            </w:r>
          </w:p>
        </w:tc>
        <w:tc>
          <w:tcPr>
            <w:tcW w:w="5670" w:type="dxa"/>
            <w:tcBorders>
              <w:top w:val="single" w:sz="4" w:space="0" w:color="auto"/>
              <w:left w:val="single" w:sz="4" w:space="0" w:color="auto"/>
              <w:bottom w:val="single" w:sz="4" w:space="0" w:color="auto"/>
              <w:right w:val="single" w:sz="4" w:space="0" w:color="auto"/>
            </w:tcBorders>
          </w:tcPr>
          <w:p w:rsidR="006A015F" w:rsidRDefault="006A015F" w:rsidP="001E750E">
            <w:pPr>
              <w:rPr>
                <w:sz w:val="22"/>
                <w:szCs w:val="22"/>
              </w:rPr>
            </w:pPr>
          </w:p>
        </w:tc>
      </w:tr>
      <w:tr w:rsidR="00BD3E51" w:rsidTr="001E750E">
        <w:tc>
          <w:tcPr>
            <w:tcW w:w="676" w:type="dxa"/>
            <w:tcBorders>
              <w:top w:val="single" w:sz="4" w:space="0" w:color="auto"/>
              <w:left w:val="single" w:sz="4" w:space="0" w:color="auto"/>
              <w:bottom w:val="single" w:sz="4" w:space="0" w:color="auto"/>
              <w:right w:val="single" w:sz="4" w:space="0" w:color="auto"/>
            </w:tcBorders>
            <w:vAlign w:val="center"/>
          </w:tcPr>
          <w:p w:rsidR="00BD3E51" w:rsidRDefault="00BD3E51" w:rsidP="001E750E">
            <w:pPr>
              <w:rPr>
                <w:b/>
                <w:sz w:val="22"/>
                <w:szCs w:val="22"/>
              </w:rPr>
            </w:pPr>
            <w:r>
              <w:rPr>
                <w:b/>
                <w:sz w:val="22"/>
                <w:szCs w:val="22"/>
              </w:rPr>
              <w:t>4.6.</w:t>
            </w:r>
          </w:p>
        </w:tc>
        <w:tc>
          <w:tcPr>
            <w:tcW w:w="3293" w:type="dxa"/>
            <w:tcBorders>
              <w:top w:val="single" w:sz="4" w:space="0" w:color="auto"/>
              <w:left w:val="single" w:sz="4" w:space="0" w:color="auto"/>
              <w:bottom w:val="single" w:sz="4" w:space="0" w:color="auto"/>
              <w:right w:val="single" w:sz="4" w:space="0" w:color="auto"/>
            </w:tcBorders>
          </w:tcPr>
          <w:p w:rsidR="00BD3E51" w:rsidRPr="00FF241C" w:rsidRDefault="00BD3E51" w:rsidP="001E750E">
            <w:pPr>
              <w:rPr>
                <w:b/>
              </w:rPr>
            </w:pPr>
            <w:r w:rsidRPr="007A3CE7">
              <w:rPr>
                <w:b/>
                <w:bCs/>
                <w:color w:val="000000"/>
              </w:rPr>
              <w:t>Paramos prašoma ekonominei veiklai</w:t>
            </w:r>
            <w:r w:rsidRPr="007A3CE7">
              <w:rPr>
                <w:b/>
              </w:rPr>
              <w:t xml:space="preserve"> skirtai prekių, produktų gamybai (EVRK – C sekcija)</w:t>
            </w:r>
          </w:p>
        </w:tc>
        <w:tc>
          <w:tcPr>
            <w:tcW w:w="5670" w:type="dxa"/>
            <w:tcBorders>
              <w:top w:val="single" w:sz="4" w:space="0" w:color="auto"/>
              <w:left w:val="single" w:sz="4" w:space="0" w:color="auto"/>
              <w:bottom w:val="single" w:sz="4" w:space="0" w:color="auto"/>
              <w:right w:val="single" w:sz="4" w:space="0" w:color="auto"/>
            </w:tcBorders>
          </w:tcPr>
          <w:p w:rsidR="00BD3E51" w:rsidRDefault="00BD3E51" w:rsidP="001E750E">
            <w:pPr>
              <w:rPr>
                <w:sz w:val="22"/>
                <w:szCs w:val="22"/>
              </w:rPr>
            </w:pPr>
          </w:p>
        </w:tc>
      </w:tr>
    </w:tbl>
    <w:p w:rsidR="00C30BB8" w:rsidRDefault="00C30BB8" w:rsidP="00C30BB8">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4"/>
        <w:gridCol w:w="1749"/>
        <w:gridCol w:w="2342"/>
        <w:gridCol w:w="715"/>
        <w:gridCol w:w="8"/>
        <w:gridCol w:w="846"/>
        <w:gridCol w:w="713"/>
        <w:gridCol w:w="710"/>
        <w:gridCol w:w="1133"/>
        <w:gridCol w:w="850"/>
      </w:tblGrid>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tabs>
                <w:tab w:val="left" w:pos="567"/>
              </w:tabs>
              <w:jc w:val="center"/>
              <w:rPr>
                <w:b/>
                <w:sz w:val="22"/>
                <w:szCs w:val="22"/>
              </w:rPr>
            </w:pPr>
            <w:r>
              <w:rPr>
                <w:b/>
                <w:sz w:val="22"/>
                <w:szCs w:val="22"/>
              </w:rPr>
              <w:t>5.</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tabs>
                <w:tab w:val="left" w:pos="567"/>
              </w:tabs>
              <w:rPr>
                <w:b/>
                <w:sz w:val="22"/>
                <w:szCs w:val="22"/>
              </w:rPr>
            </w:pPr>
            <w:r>
              <w:rPr>
                <w:b/>
                <w:sz w:val="22"/>
                <w:szCs w:val="22"/>
              </w:rPr>
              <w:t xml:space="preserve">VIETOS PROJEKTO FINANSINIS PLANAS </w:t>
            </w:r>
          </w:p>
          <w:p w:rsidR="00C30BB8" w:rsidRDefault="00C30BB8" w:rsidP="001E750E">
            <w:pPr>
              <w:tabs>
                <w:tab w:val="left" w:pos="567"/>
              </w:tabs>
              <w:rPr>
                <w:b/>
                <w:sz w:val="22"/>
                <w:szCs w:val="22"/>
              </w:rPr>
            </w:pPr>
            <w:r>
              <w:rPr>
                <w:b/>
                <w:sz w:val="22"/>
                <w:szCs w:val="22"/>
              </w:rPr>
              <w:t>(planuojamų vietos projekto išlaidų tinkamumo pagrindimas)</w:t>
            </w:r>
          </w:p>
          <w:p w:rsidR="00C30BB8" w:rsidRDefault="00C30BB8" w:rsidP="001E750E">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I</w:t>
            </w: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30BB8" w:rsidRDefault="00C30BB8" w:rsidP="001E750E">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0BB8" w:rsidRDefault="00C30BB8" w:rsidP="001E750E">
            <w:pPr>
              <w:tabs>
                <w:tab w:val="left" w:pos="567"/>
              </w:tabs>
              <w:jc w:val="center"/>
              <w:rPr>
                <w:b/>
                <w:sz w:val="22"/>
                <w:szCs w:val="22"/>
              </w:rPr>
            </w:pPr>
            <w:r>
              <w:rPr>
                <w:b/>
                <w:sz w:val="22"/>
                <w:szCs w:val="22"/>
              </w:rPr>
              <w:t>IX</w:t>
            </w:r>
          </w:p>
        </w:tc>
      </w:tr>
      <w:tr w:rsidR="00C30BB8" w:rsidTr="007F003F">
        <w:trPr>
          <w:trHeight w:val="1411"/>
        </w:trPr>
        <w:tc>
          <w:tcPr>
            <w:tcW w:w="71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 xml:space="preserve">Eil. </w:t>
            </w:r>
          </w:p>
          <w:p w:rsidR="00C30BB8" w:rsidRDefault="00C30BB8" w:rsidP="001E750E">
            <w:pPr>
              <w:tabs>
                <w:tab w:val="left" w:pos="567"/>
              </w:tabs>
              <w:jc w:val="center"/>
              <w:rPr>
                <w:b/>
                <w:sz w:val="22"/>
                <w:szCs w:val="22"/>
              </w:rPr>
            </w:pPr>
            <w:r>
              <w:rPr>
                <w:b/>
                <w:sz w:val="22"/>
                <w:szCs w:val="22"/>
              </w:rPr>
              <w:t>Nr.</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Planuojamų išlaidų kainos pagrindimas</w:t>
            </w:r>
          </w:p>
          <w:p w:rsidR="00C30BB8" w:rsidRDefault="00C30BB8" w:rsidP="001E750E">
            <w:pPr>
              <w:tabs>
                <w:tab w:val="left" w:pos="567"/>
              </w:tabs>
              <w:jc w:val="center"/>
              <w:rPr>
                <w:b/>
                <w:sz w:val="22"/>
                <w:szCs w:val="22"/>
              </w:rPr>
            </w:pPr>
            <w:r>
              <w:rPr>
                <w:i/>
                <w:sz w:val="22"/>
                <w:szCs w:val="22"/>
              </w:rPr>
              <w:t xml:space="preserve">Grįsdami poreikį vadovaukitės Vietos projektų administravimo taisyklių 24.6 papunkčiu, išskyrus savanorišką darbą. Savanoriško darbo atveju, planuojamų išlaidų dydį grįskite vadovaudamiesi minėtų taisyklių 32.5 papunkčiu. Grįsdami poreikį nurodykite pagrindinius </w:t>
            </w:r>
            <w:r>
              <w:rPr>
                <w:i/>
                <w:sz w:val="22"/>
                <w:szCs w:val="22"/>
              </w:rPr>
              <w:lastRenderedPageBreak/>
              <w:t>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lastRenderedPageBreak/>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C30BB8" w:rsidRDefault="00C30BB8" w:rsidP="001E750E">
            <w:pPr>
              <w:tabs>
                <w:tab w:val="left" w:pos="567"/>
              </w:tabs>
              <w:jc w:val="center"/>
              <w:rPr>
                <w:b/>
                <w:sz w:val="22"/>
                <w:szCs w:val="22"/>
              </w:rPr>
            </w:pPr>
          </w:p>
          <w:p w:rsidR="00C30BB8" w:rsidRDefault="00C30BB8" w:rsidP="001E750E">
            <w:pPr>
              <w:tabs>
                <w:tab w:val="left" w:pos="567"/>
              </w:tabs>
              <w:jc w:val="center"/>
              <w:rPr>
                <w:b/>
                <w:sz w:val="22"/>
                <w:szCs w:val="22"/>
              </w:rPr>
            </w:pPr>
          </w:p>
          <w:p w:rsidR="00C30BB8" w:rsidRDefault="00C30BB8" w:rsidP="001E750E">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C30BB8" w:rsidRDefault="00C30BB8" w:rsidP="001E750E">
            <w:pPr>
              <w:tabs>
                <w:tab w:val="left" w:pos="567"/>
              </w:tabs>
              <w:jc w:val="center"/>
              <w:rPr>
                <w:b/>
                <w:sz w:val="22"/>
                <w:szCs w:val="22"/>
              </w:rPr>
            </w:pPr>
          </w:p>
          <w:p w:rsidR="00C30BB8" w:rsidRDefault="00C30BB8" w:rsidP="001E750E">
            <w:pPr>
              <w:tabs>
                <w:tab w:val="left" w:pos="567"/>
              </w:tabs>
              <w:jc w:val="center"/>
              <w:rPr>
                <w:b/>
                <w:sz w:val="22"/>
                <w:szCs w:val="22"/>
              </w:rPr>
            </w:pPr>
            <w:r>
              <w:rPr>
                <w:b/>
                <w:sz w:val="22"/>
                <w:szCs w:val="22"/>
              </w:rPr>
              <w:t>Prašoma finansuoti suma, Eur su PVM</w:t>
            </w:r>
          </w:p>
        </w:tc>
      </w:tr>
      <w:tr w:rsidR="00C30BB8" w:rsidTr="007F003F">
        <w:trPr>
          <w:trHeight w:val="75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b/>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30BB8" w:rsidRDefault="00C30BB8" w:rsidP="001E750E">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b/>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tabs>
                <w:tab w:val="left" w:pos="567"/>
              </w:tabs>
              <w:rPr>
                <w:b/>
                <w:sz w:val="22"/>
                <w:szCs w:val="22"/>
              </w:rPr>
            </w:pPr>
            <w:r>
              <w:rPr>
                <w:b/>
                <w:sz w:val="22"/>
                <w:szCs w:val="22"/>
              </w:rPr>
              <w:lastRenderedPageBreak/>
              <w:t>5.1.</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6A015F" w:rsidRPr="009C135B" w:rsidRDefault="006A015F" w:rsidP="006A015F">
            <w:pPr>
              <w:tabs>
                <w:tab w:val="left" w:pos="567"/>
              </w:tabs>
              <w:jc w:val="both"/>
              <w:rPr>
                <w:b/>
                <w:szCs w:val="24"/>
              </w:rPr>
            </w:pPr>
            <w:r w:rsidRPr="00AB2E16">
              <w:rPr>
                <w:b/>
                <w:sz w:val="22"/>
                <w:szCs w:val="22"/>
              </w:rPr>
              <w:t>Planuojamos išlaidos grindžiamos paga</w:t>
            </w:r>
            <w:r>
              <w:rPr>
                <w:b/>
                <w:sz w:val="22"/>
                <w:szCs w:val="22"/>
              </w:rPr>
              <w:t xml:space="preserve">l Aprašą, skirtą </w:t>
            </w:r>
            <w:r w:rsidRPr="00AB2E16">
              <w:rPr>
                <w:b/>
                <w:sz w:val="22"/>
                <w:szCs w:val="22"/>
              </w:rPr>
              <w:t>VPS priemonės veiklos sričiai</w:t>
            </w:r>
            <w:r w:rsidRPr="009C135B">
              <w:rPr>
                <w:b/>
                <w:szCs w:val="24"/>
              </w:rPr>
              <w:t xml:space="preserve"> „Parama ne žemės ūkio verslui kaimo vietovėse pradėti“, patvirtintą </w:t>
            </w:r>
            <w:r w:rsidRPr="007F003F">
              <w:rPr>
                <w:b/>
                <w:szCs w:val="24"/>
              </w:rPr>
              <w:t>2019 m. rugsėjo</w:t>
            </w:r>
            <w:r w:rsidR="007F003F" w:rsidRPr="007F003F">
              <w:rPr>
                <w:b/>
                <w:szCs w:val="24"/>
              </w:rPr>
              <w:t xml:space="preserve"> 12</w:t>
            </w:r>
            <w:r w:rsidRPr="007F003F">
              <w:rPr>
                <w:b/>
                <w:szCs w:val="24"/>
              </w:rPr>
              <w:t xml:space="preserve"> d. VPS vykdytojos valdymo  organo susirinkimo </w:t>
            </w:r>
            <w:r w:rsidR="00101AFC" w:rsidRPr="007F003F">
              <w:rPr>
                <w:b/>
                <w:szCs w:val="24"/>
              </w:rPr>
              <w:t>sprendimu Nr. 2019</w:t>
            </w:r>
            <w:r w:rsidR="007F003F" w:rsidRPr="007F003F">
              <w:rPr>
                <w:b/>
                <w:szCs w:val="24"/>
              </w:rPr>
              <w:t>/11</w:t>
            </w:r>
          </w:p>
          <w:p w:rsidR="006A015F" w:rsidRPr="00AB2E16" w:rsidRDefault="006A015F" w:rsidP="006A015F">
            <w:pPr>
              <w:tabs>
                <w:tab w:val="left" w:pos="567"/>
              </w:tabs>
              <w:jc w:val="both"/>
              <w:rPr>
                <w:b/>
                <w:sz w:val="22"/>
                <w:szCs w:val="22"/>
              </w:rPr>
            </w:pPr>
            <w:r w:rsidRPr="00AB2E16">
              <w:rPr>
                <w:b/>
                <w:sz w:val="22"/>
                <w:szCs w:val="22"/>
              </w:rPr>
              <w:t xml:space="preserve">Paramos lyginamoji dalis </w:t>
            </w:r>
            <w:r>
              <w:rPr>
                <w:b/>
                <w:sz w:val="22"/>
                <w:szCs w:val="22"/>
              </w:rPr>
              <w:t>– iki 70</w:t>
            </w:r>
            <w:r w:rsidRPr="00AB2E16">
              <w:rPr>
                <w:b/>
                <w:sz w:val="22"/>
                <w:szCs w:val="22"/>
              </w:rPr>
              <w:t xml:space="preserve"> proc.</w:t>
            </w:r>
          </w:p>
          <w:p w:rsidR="00C30BB8" w:rsidRDefault="006A015F" w:rsidP="006A015F">
            <w:pPr>
              <w:tabs>
                <w:tab w:val="left" w:pos="567"/>
              </w:tabs>
              <w:jc w:val="both"/>
              <w:rPr>
                <w:b/>
                <w:sz w:val="22"/>
                <w:szCs w:val="22"/>
              </w:rPr>
            </w:pPr>
            <w:r w:rsidRPr="00AB2E16">
              <w:rPr>
                <w:b/>
                <w:sz w:val="22"/>
                <w:szCs w:val="22"/>
              </w:rPr>
              <w:t>Planuojamų išlaidų susiejimas su ES kaimo plėtros politikos sritimis</w:t>
            </w:r>
            <w:r>
              <w:rPr>
                <w:b/>
                <w:sz w:val="22"/>
                <w:szCs w:val="22"/>
              </w:rPr>
              <w:t xml:space="preserve"> - </w:t>
            </w:r>
            <w:r w:rsidRPr="00AB2E16">
              <w:rPr>
                <w:b/>
                <w:sz w:val="22"/>
                <w:szCs w:val="22"/>
              </w:rPr>
              <w:t xml:space="preserve"> </w:t>
            </w:r>
            <w:r w:rsidRPr="009C135B">
              <w:rPr>
                <w:b/>
                <w:szCs w:val="24"/>
              </w:rPr>
              <w:t>6A</w:t>
            </w:r>
            <w:r w:rsidRPr="00AB2E16">
              <w:rPr>
                <w:b/>
                <w:sz w:val="22"/>
                <w:szCs w:val="22"/>
              </w:rPr>
              <w:t>.</w:t>
            </w: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tabs>
                <w:tab w:val="left" w:pos="567"/>
              </w:tabs>
              <w:rPr>
                <w:b/>
                <w:sz w:val="22"/>
                <w:szCs w:val="22"/>
              </w:rPr>
            </w:pPr>
            <w:r>
              <w:rPr>
                <w:b/>
                <w:sz w:val="22"/>
                <w:szCs w:val="22"/>
              </w:rPr>
              <w:t>5.1.1.</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tabs>
                <w:tab w:val="left" w:pos="567"/>
              </w:tabs>
              <w:jc w:val="both"/>
              <w:rPr>
                <w:b/>
                <w:sz w:val="22"/>
                <w:szCs w:val="22"/>
              </w:rPr>
            </w:pPr>
            <w:r>
              <w:rPr>
                <w:b/>
                <w:sz w:val="22"/>
                <w:szCs w:val="22"/>
              </w:rPr>
              <w:t>Naujų prekių įsigijimo:</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5.1.1.1.</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&lt;...&gt;</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CEEE4"/>
            <w:hideMark/>
          </w:tcPr>
          <w:p w:rsidR="00C30BB8" w:rsidRDefault="00C30BB8" w:rsidP="001E750E">
            <w:pPr>
              <w:tabs>
                <w:tab w:val="left" w:pos="567"/>
              </w:tabs>
              <w:rPr>
                <w:b/>
                <w:sz w:val="22"/>
                <w:szCs w:val="22"/>
              </w:rPr>
            </w:pPr>
            <w:r>
              <w:rPr>
                <w:b/>
                <w:sz w:val="22"/>
                <w:szCs w:val="22"/>
              </w:rPr>
              <w:t>5.1.2.</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CEEE4"/>
            <w:hideMark/>
          </w:tcPr>
          <w:p w:rsidR="00C30BB8" w:rsidRDefault="00C30BB8" w:rsidP="001E750E">
            <w:pPr>
              <w:tabs>
                <w:tab w:val="left" w:pos="567"/>
              </w:tabs>
              <w:jc w:val="both"/>
              <w:rPr>
                <w:i/>
                <w:sz w:val="22"/>
                <w:szCs w:val="22"/>
              </w:rPr>
            </w:pPr>
            <w:r>
              <w:rPr>
                <w:b/>
                <w:sz w:val="22"/>
                <w:szCs w:val="22"/>
              </w:rPr>
              <w:t>Darbų ir paslaugų įsigijimo:</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5.1.2.1.</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&lt;...&gt;</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CEEE4"/>
            <w:hideMark/>
          </w:tcPr>
          <w:p w:rsidR="00C30BB8" w:rsidRDefault="00C30BB8" w:rsidP="001E750E">
            <w:pPr>
              <w:tabs>
                <w:tab w:val="left" w:pos="567"/>
              </w:tabs>
              <w:rPr>
                <w:b/>
                <w:sz w:val="22"/>
                <w:szCs w:val="22"/>
              </w:rPr>
            </w:pPr>
            <w:r>
              <w:rPr>
                <w:b/>
                <w:sz w:val="22"/>
                <w:szCs w:val="22"/>
              </w:rPr>
              <w:t>5.1.3.</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CEEE4"/>
            <w:hideMark/>
          </w:tcPr>
          <w:p w:rsidR="00C30BB8" w:rsidRDefault="00C30BB8" w:rsidP="001E750E">
            <w:pPr>
              <w:tabs>
                <w:tab w:val="left" w:pos="567"/>
              </w:tabs>
              <w:jc w:val="both"/>
              <w:rPr>
                <w:sz w:val="22"/>
                <w:szCs w:val="22"/>
              </w:rPr>
            </w:pPr>
            <w:r>
              <w:rPr>
                <w:b/>
                <w:sz w:val="22"/>
                <w:szCs w:val="22"/>
              </w:rPr>
              <w:t>Bendrosios išlaidos:</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5.1.3.1.</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&lt;...&gt;</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b/>
                <w:sz w:val="22"/>
                <w:szCs w:val="22"/>
              </w:rPr>
            </w:pPr>
            <w:r>
              <w:rPr>
                <w:b/>
                <w:sz w:val="22"/>
                <w:szCs w:val="22"/>
              </w:rPr>
              <w:t>5.1.4.&lt;...&gt;</w:t>
            </w:r>
          </w:p>
        </w:tc>
        <w:tc>
          <w:tcPr>
            <w:tcW w:w="9066" w:type="dxa"/>
            <w:gridSpan w:val="9"/>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jc w:val="both"/>
              <w:rPr>
                <w:b/>
                <w:sz w:val="22"/>
                <w:szCs w:val="22"/>
              </w:rPr>
            </w:pPr>
            <w:r>
              <w:rPr>
                <w:b/>
                <w:sz w:val="22"/>
                <w:szCs w:val="22"/>
              </w:rPr>
              <w:t>Viešinimo išlaidos</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5.1.4.&lt;...&gt;</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tabs>
                <w:tab w:val="left" w:pos="567"/>
              </w:tabs>
              <w:rPr>
                <w:b/>
                <w:sz w:val="22"/>
                <w:szCs w:val="22"/>
              </w:rPr>
            </w:pPr>
            <w:r>
              <w:rPr>
                <w:b/>
                <w:sz w:val="22"/>
                <w:szCs w:val="22"/>
              </w:rPr>
              <w:t>5.1.5.</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tabs>
                <w:tab w:val="left" w:pos="567"/>
              </w:tabs>
              <w:jc w:val="both"/>
              <w:rPr>
                <w:b/>
                <w:sz w:val="22"/>
                <w:szCs w:val="22"/>
              </w:rPr>
            </w:pPr>
            <w:r>
              <w:rPr>
                <w:b/>
                <w:sz w:val="22"/>
                <w:szCs w:val="22"/>
              </w:rPr>
              <w:t>Įnašas natūra:</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5.1.5.1.</w:t>
            </w:r>
          </w:p>
        </w:tc>
        <w:tc>
          <w:tcPr>
            <w:tcW w:w="9066" w:type="dxa"/>
            <w:gridSpan w:val="9"/>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jc w:val="both"/>
              <w:rPr>
                <w:sz w:val="22"/>
                <w:szCs w:val="22"/>
              </w:rPr>
            </w:pPr>
            <w:r>
              <w:rPr>
                <w:sz w:val="22"/>
                <w:szCs w:val="22"/>
              </w:rPr>
              <w:t>Savanoriškas darbas</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5.1.5.1.1.</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30BB8" w:rsidRDefault="00C30BB8" w:rsidP="001E750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5.1.5.2.</w:t>
            </w:r>
          </w:p>
        </w:tc>
        <w:tc>
          <w:tcPr>
            <w:tcW w:w="9066" w:type="dxa"/>
            <w:gridSpan w:val="9"/>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jc w:val="both"/>
              <w:rPr>
                <w:sz w:val="22"/>
                <w:szCs w:val="22"/>
              </w:rPr>
            </w:pPr>
            <w:r>
              <w:rPr>
                <w:sz w:val="22"/>
                <w:szCs w:val="22"/>
              </w:rPr>
              <w:t>Nekilnojamasis turtas</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5.1.5.2.1.</w:t>
            </w:r>
          </w:p>
        </w:tc>
        <w:tc>
          <w:tcPr>
            <w:tcW w:w="1749"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30BB8" w:rsidRDefault="00C30BB8" w:rsidP="001E750E">
            <w:pPr>
              <w:tabs>
                <w:tab w:val="left" w:pos="567"/>
              </w:tabs>
              <w:rPr>
                <w:sz w:val="22"/>
                <w:szCs w:val="22"/>
              </w:rPr>
            </w:pPr>
            <w:r>
              <w:rPr>
                <w:b/>
                <w:sz w:val="22"/>
                <w:szCs w:val="22"/>
              </w:rPr>
              <w:t>5.1.6.</w:t>
            </w:r>
          </w:p>
        </w:tc>
        <w:tc>
          <w:tcPr>
            <w:tcW w:w="9066"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30BB8" w:rsidRDefault="00C30BB8" w:rsidP="001E750E">
            <w:pPr>
              <w:tabs>
                <w:tab w:val="left" w:pos="567"/>
              </w:tabs>
              <w:jc w:val="both"/>
              <w:rPr>
                <w:b/>
                <w:sz w:val="22"/>
                <w:szCs w:val="22"/>
              </w:rPr>
            </w:pPr>
            <w:r>
              <w:rPr>
                <w:b/>
                <w:sz w:val="22"/>
                <w:szCs w:val="22"/>
              </w:rPr>
              <w:t>Netiesioginės išlaidos</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5.1.6.1.</w:t>
            </w:r>
          </w:p>
        </w:tc>
        <w:tc>
          <w:tcPr>
            <w:tcW w:w="4091"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5.1.6.2.</w:t>
            </w:r>
          </w:p>
        </w:tc>
        <w:tc>
          <w:tcPr>
            <w:tcW w:w="4091"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30BB8" w:rsidRDefault="00C30BB8" w:rsidP="001E750E">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30BB8" w:rsidRDefault="00C30BB8" w:rsidP="001E750E">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30BB8" w:rsidRDefault="00C30BB8" w:rsidP="001E750E">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C30BB8" w:rsidRDefault="00C30BB8" w:rsidP="001E750E">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30BB8" w:rsidRDefault="00C30BB8" w:rsidP="001E750E">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30BB8" w:rsidRDefault="00C30BB8" w:rsidP="001E750E">
            <w:pPr>
              <w:tabs>
                <w:tab w:val="left" w:pos="567"/>
              </w:tabs>
              <w:jc w:val="center"/>
              <w:rPr>
                <w:sz w:val="22"/>
                <w:szCs w:val="22"/>
              </w:rPr>
            </w:pPr>
            <w:r>
              <w:rPr>
                <w:sz w:val="22"/>
                <w:szCs w:val="22"/>
              </w:rPr>
              <w:t>X</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5.1.6.3.</w:t>
            </w:r>
          </w:p>
        </w:tc>
        <w:tc>
          <w:tcPr>
            <w:tcW w:w="4091"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ind w:firstLine="969"/>
              <w:jc w:val="center"/>
              <w:rPr>
                <w:sz w:val="22"/>
                <w:szCs w:val="22"/>
              </w:rPr>
            </w:pPr>
            <w:r>
              <w:rPr>
                <w:sz w:val="22"/>
                <w:szCs w:val="22"/>
              </w:rPr>
              <w:t>_______ proc.</w:t>
            </w:r>
          </w:p>
        </w:tc>
      </w:tr>
      <w:tr w:rsidR="00C30BB8" w:rsidTr="007F003F">
        <w:tc>
          <w:tcPr>
            <w:tcW w:w="714" w:type="dxa"/>
            <w:tcBorders>
              <w:top w:val="single" w:sz="4" w:space="0" w:color="auto"/>
              <w:left w:val="single" w:sz="4" w:space="0" w:color="auto"/>
              <w:bottom w:val="single" w:sz="4" w:space="0" w:color="auto"/>
              <w:right w:val="single" w:sz="4" w:space="0" w:color="auto"/>
            </w:tcBorders>
            <w:hideMark/>
          </w:tcPr>
          <w:p w:rsidR="00C30BB8" w:rsidRDefault="00C30BB8" w:rsidP="001E750E">
            <w:pPr>
              <w:tabs>
                <w:tab w:val="left" w:pos="567"/>
              </w:tabs>
              <w:rPr>
                <w:sz w:val="22"/>
                <w:szCs w:val="22"/>
              </w:rPr>
            </w:pPr>
            <w:r>
              <w:rPr>
                <w:sz w:val="22"/>
                <w:szCs w:val="22"/>
              </w:rPr>
              <w:t>5.1.6.4.</w:t>
            </w:r>
          </w:p>
        </w:tc>
        <w:tc>
          <w:tcPr>
            <w:tcW w:w="4091"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Netiesioginės išlaidos, Eur</w:t>
            </w:r>
          </w:p>
          <w:p w:rsidR="00C30BB8" w:rsidRDefault="00C30BB8" w:rsidP="001E750E">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30BB8" w:rsidRDefault="00C30BB8" w:rsidP="001E750E">
            <w:pPr>
              <w:tabs>
                <w:tab w:val="left" w:pos="567"/>
              </w:tabs>
              <w:jc w:val="center"/>
              <w:rPr>
                <w:sz w:val="22"/>
                <w:szCs w:val="22"/>
              </w:rPr>
            </w:pPr>
          </w:p>
          <w:p w:rsidR="00C30BB8" w:rsidRDefault="00C30BB8" w:rsidP="001E750E">
            <w:pPr>
              <w:tabs>
                <w:tab w:val="left" w:pos="567"/>
              </w:tabs>
              <w:jc w:val="center"/>
              <w:rPr>
                <w:sz w:val="22"/>
                <w:szCs w:val="22"/>
              </w:rPr>
            </w:pPr>
          </w:p>
          <w:p w:rsidR="00C30BB8" w:rsidRDefault="00C30BB8" w:rsidP="001E750E">
            <w:pPr>
              <w:tabs>
                <w:tab w:val="left" w:pos="567"/>
              </w:tabs>
              <w:jc w:val="center"/>
              <w:rPr>
                <w:sz w:val="22"/>
                <w:szCs w:val="22"/>
              </w:rPr>
            </w:pPr>
          </w:p>
          <w:p w:rsidR="00C30BB8" w:rsidRDefault="00C30BB8" w:rsidP="001E750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30BB8" w:rsidRDefault="00C30BB8" w:rsidP="001E750E">
            <w:pPr>
              <w:tabs>
                <w:tab w:val="left" w:pos="567"/>
              </w:tabs>
              <w:jc w:val="both"/>
              <w:rPr>
                <w:sz w:val="22"/>
                <w:szCs w:val="22"/>
              </w:rPr>
            </w:pPr>
          </w:p>
        </w:tc>
      </w:tr>
      <w:tr w:rsidR="00C30BB8" w:rsidTr="007F003F">
        <w:tc>
          <w:tcPr>
            <w:tcW w:w="7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30BB8" w:rsidRDefault="00C30BB8" w:rsidP="001E750E">
            <w:pPr>
              <w:tabs>
                <w:tab w:val="left" w:pos="567"/>
              </w:tabs>
              <w:rPr>
                <w:b/>
                <w:sz w:val="22"/>
                <w:szCs w:val="22"/>
              </w:rPr>
            </w:pPr>
            <w:r>
              <w:rPr>
                <w:b/>
                <w:sz w:val="22"/>
                <w:szCs w:val="22"/>
              </w:rPr>
              <w:t>5.1.7.</w:t>
            </w:r>
          </w:p>
        </w:tc>
        <w:tc>
          <w:tcPr>
            <w:tcW w:w="409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30BB8" w:rsidRDefault="00C30BB8" w:rsidP="001E750E">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30BB8" w:rsidRDefault="00C30BB8" w:rsidP="001E750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30BB8" w:rsidRDefault="00C30BB8" w:rsidP="001E750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30BB8" w:rsidRDefault="00C30BB8" w:rsidP="001E750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C30BB8" w:rsidRDefault="00C30BB8" w:rsidP="001E750E">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30BB8" w:rsidRDefault="00C30BB8" w:rsidP="001E750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30BB8" w:rsidRDefault="00C30BB8" w:rsidP="001E750E">
            <w:pPr>
              <w:tabs>
                <w:tab w:val="left" w:pos="567"/>
              </w:tabs>
              <w:jc w:val="both"/>
              <w:rPr>
                <w:sz w:val="22"/>
                <w:szCs w:val="22"/>
              </w:rPr>
            </w:pPr>
          </w:p>
        </w:tc>
      </w:tr>
    </w:tbl>
    <w:p w:rsidR="00C30BB8" w:rsidRDefault="00C30BB8" w:rsidP="00C30BB8">
      <w:pPr>
        <w:jc w:val="both"/>
        <w:rPr>
          <w:b/>
          <w:i/>
          <w:sz w:val="22"/>
          <w:szCs w:val="22"/>
        </w:rPr>
      </w:pPr>
      <w:r>
        <w:rPr>
          <w:b/>
          <w:i/>
          <w:sz w:val="22"/>
          <w:szCs w:val="22"/>
        </w:rPr>
        <w:t>Pastabos:</w:t>
      </w:r>
    </w:p>
    <w:p w:rsidR="00C30BB8" w:rsidRDefault="00C30BB8" w:rsidP="00C30BB8">
      <w:pPr>
        <w:jc w:val="both"/>
        <w:rPr>
          <w:i/>
          <w:sz w:val="22"/>
          <w:szCs w:val="22"/>
        </w:rPr>
      </w:pPr>
      <w:r>
        <w:rPr>
          <w:i/>
          <w:sz w:val="22"/>
          <w:szCs w:val="22"/>
        </w:rPr>
        <w:t>1) 5.1.4, 5.1.5.2, eilutėse nurodytos išlaidos visais atvejais priskiriamos veiklų rangos išlaidoms.</w:t>
      </w:r>
    </w:p>
    <w:p w:rsidR="00C30BB8" w:rsidRDefault="00C30BB8" w:rsidP="00C30BB8">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C30BB8" w:rsidRDefault="00C30BB8" w:rsidP="00C30BB8">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C30BB8" w:rsidRDefault="00C30BB8" w:rsidP="00C30BB8">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C30BB8" w:rsidRDefault="00C30BB8" w:rsidP="00C30BB8">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C30BB8" w:rsidTr="00101AF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lastRenderedPageBreak/>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rPr>
                <w:b/>
                <w:sz w:val="22"/>
                <w:szCs w:val="22"/>
              </w:rPr>
            </w:pPr>
            <w:r>
              <w:rPr>
                <w:b/>
                <w:sz w:val="22"/>
                <w:szCs w:val="22"/>
              </w:rPr>
              <w:t>VIETOS PROJEKTO PASIEKIMŲ RODIKLIAI</w:t>
            </w:r>
          </w:p>
          <w:p w:rsidR="00C30BB8" w:rsidRDefault="00C30BB8" w:rsidP="001E750E">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C30BB8" w:rsidTr="00101AFC">
        <w:tc>
          <w:tcPr>
            <w:tcW w:w="83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III</w:t>
            </w:r>
          </w:p>
        </w:tc>
      </w:tr>
      <w:tr w:rsidR="00C30BB8" w:rsidTr="00101AFC">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Pasiekimo reikšmė</w:t>
            </w:r>
          </w:p>
        </w:tc>
      </w:tr>
      <w:tr w:rsidR="00C30BB8" w:rsidTr="00101AFC">
        <w:tc>
          <w:tcPr>
            <w:tcW w:w="834"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&lt;...&gt;</w:t>
            </w:r>
          </w:p>
        </w:tc>
      </w:tr>
      <w:tr w:rsidR="00C30BB8" w:rsidTr="00101AFC">
        <w:tc>
          <w:tcPr>
            <w:tcW w:w="834"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Išlaikytų darbo vietų (etatų) skaičius (vnt.)</w:t>
            </w:r>
          </w:p>
          <w:p w:rsidR="00C30BB8" w:rsidRDefault="00C30BB8" w:rsidP="001E750E">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&lt;...&gt;</w:t>
            </w:r>
          </w:p>
        </w:tc>
      </w:tr>
    </w:tbl>
    <w:p w:rsidR="00C30BB8" w:rsidRDefault="00C30BB8" w:rsidP="00C30BB8">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VIETOS PROJEKTO ATITIKTIS HORIZONTALIOSIOMS ES POLITIKOS SRITIMS</w:t>
            </w: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III</w:t>
            </w: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jc w:val="center"/>
              <w:rPr>
                <w:b/>
                <w:sz w:val="22"/>
                <w:szCs w:val="22"/>
              </w:rPr>
            </w:pPr>
            <w:r>
              <w:rPr>
                <w:b/>
                <w:sz w:val="22"/>
                <w:szCs w:val="22"/>
              </w:rPr>
              <w:t>Pagrindimas</w:t>
            </w: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Darniam vystymuisi, įskaitant aplinkosaugą ir klimato kaitos mažinimo veiksmus:</w:t>
            </w:r>
          </w:p>
        </w:tc>
      </w:tr>
      <w:tr w:rsidR="00C30BB8" w:rsidTr="001E750E">
        <w:tc>
          <w:tcPr>
            <w:tcW w:w="847" w:type="dxa"/>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 turi teigiamos įtakos;</w:t>
            </w:r>
          </w:p>
          <w:p w:rsidR="00C30BB8" w:rsidRDefault="00C30BB8" w:rsidP="001E750E">
            <w:pPr>
              <w:jc w:val="both"/>
              <w:rPr>
                <w:sz w:val="22"/>
                <w:szCs w:val="22"/>
              </w:rPr>
            </w:pPr>
            <w:r>
              <w:rPr>
                <w:sz w:val="22"/>
                <w:szCs w:val="22"/>
              </w:rPr>
              <w:t>□ – turi neigiamos įtakos;</w:t>
            </w:r>
          </w:p>
          <w:p w:rsidR="00C30BB8" w:rsidRDefault="00C30BB8" w:rsidP="001E750E">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Moterų ir vyrų lygioms galimybėms:</w:t>
            </w:r>
          </w:p>
        </w:tc>
      </w:tr>
      <w:tr w:rsidR="00C30BB8" w:rsidTr="001E750E">
        <w:tc>
          <w:tcPr>
            <w:tcW w:w="847" w:type="dxa"/>
            <w:tcBorders>
              <w:top w:val="single" w:sz="4" w:space="0" w:color="auto"/>
              <w:left w:val="single" w:sz="4" w:space="0" w:color="auto"/>
              <w:bottom w:val="single" w:sz="4" w:space="0" w:color="auto"/>
              <w:right w:val="single" w:sz="4" w:space="0" w:color="auto"/>
            </w:tcBorders>
          </w:tcPr>
          <w:p w:rsidR="00C30BB8" w:rsidRDefault="00C30BB8" w:rsidP="001E750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 turi teigiamos įtakos;</w:t>
            </w:r>
          </w:p>
          <w:p w:rsidR="00C30BB8" w:rsidRDefault="00C30BB8" w:rsidP="001E750E">
            <w:pPr>
              <w:jc w:val="both"/>
              <w:rPr>
                <w:sz w:val="22"/>
                <w:szCs w:val="22"/>
              </w:rPr>
            </w:pPr>
            <w:r>
              <w:rPr>
                <w:sz w:val="22"/>
                <w:szCs w:val="22"/>
              </w:rPr>
              <w:t>□ – turi neigiamos įtakos;</w:t>
            </w:r>
          </w:p>
          <w:p w:rsidR="00C30BB8" w:rsidRDefault="00C30BB8" w:rsidP="001E750E">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30BB8" w:rsidTr="001E750E">
        <w:tc>
          <w:tcPr>
            <w:tcW w:w="847"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 turi teigiamos įtakos;</w:t>
            </w:r>
          </w:p>
          <w:p w:rsidR="00C30BB8" w:rsidRDefault="00C30BB8" w:rsidP="001E750E">
            <w:pPr>
              <w:jc w:val="both"/>
              <w:rPr>
                <w:sz w:val="22"/>
                <w:szCs w:val="22"/>
              </w:rPr>
            </w:pPr>
            <w:r>
              <w:rPr>
                <w:sz w:val="22"/>
                <w:szCs w:val="22"/>
              </w:rPr>
              <w:t>□ – turi neigiamos įtakos;</w:t>
            </w:r>
          </w:p>
          <w:p w:rsidR="00C30BB8" w:rsidRDefault="00C30BB8" w:rsidP="001E750E">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bl>
    <w:p w:rsidR="00C30BB8" w:rsidRDefault="00C30BB8" w:rsidP="00C30BB8">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30BB8" w:rsidRDefault="00C30BB8" w:rsidP="001E750E">
            <w:pPr>
              <w:jc w:val="center"/>
              <w:rPr>
                <w:b/>
                <w:sz w:val="22"/>
                <w:szCs w:val="22"/>
              </w:rPr>
            </w:pPr>
            <w:r>
              <w:rPr>
                <w:b/>
                <w:sz w:val="22"/>
                <w:szCs w:val="22"/>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VIETOS PROJEKTO VYKDYTOJO ĮSIPAREIGOJIMAI</w:t>
            </w: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Bendrieji įsipareigojimai:</w:t>
            </w:r>
          </w:p>
          <w:p w:rsidR="00C30BB8" w:rsidRDefault="00C30BB8" w:rsidP="001E750E">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8.1.1.</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8.1.2.</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Specialieji įsipareigojimai:</w:t>
            </w:r>
          </w:p>
          <w:p w:rsidR="00C30BB8" w:rsidRDefault="00C30BB8" w:rsidP="001E750E">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8.2.1.</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8.2.2.</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rPr>
                <w:sz w:val="22"/>
                <w:szCs w:val="22"/>
              </w:rPr>
            </w:pPr>
            <w:r>
              <w:rPr>
                <w:b/>
                <w:sz w:val="22"/>
                <w:szCs w:val="22"/>
              </w:rPr>
              <w:t>8.3.</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Papildomi įsipareigojimai:</w:t>
            </w:r>
          </w:p>
          <w:p w:rsidR="00C30BB8" w:rsidRDefault="00C30BB8" w:rsidP="001E750E">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8.3.1.</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8.3.2.</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r w:rsidR="00C30BB8" w:rsidTr="001E750E">
        <w:tc>
          <w:tcPr>
            <w:tcW w:w="84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bl>
    <w:p w:rsidR="00C30BB8" w:rsidRDefault="00C30BB8" w:rsidP="00C30BB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C30BB8" w:rsidTr="001E750E">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VIETOS PROJEKTUI ĮGYVENDINTI PASIRINKTAS IŠLAIDŲ MOKĖJIMO BŪDAS</w:t>
            </w:r>
          </w:p>
        </w:tc>
      </w:tr>
      <w:tr w:rsidR="00C30BB8" w:rsidTr="001E750E">
        <w:tc>
          <w:tcPr>
            <w:tcW w:w="959"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lastRenderedPageBreak/>
              <w:t>I</w:t>
            </w:r>
          </w:p>
        </w:tc>
        <w:tc>
          <w:tcPr>
            <w:tcW w:w="8675"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II</w:t>
            </w:r>
          </w:p>
        </w:tc>
      </w:tr>
      <w:tr w:rsidR="00C30BB8" w:rsidTr="001E750E">
        <w:tc>
          <w:tcPr>
            <w:tcW w:w="959"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C30BB8" w:rsidRDefault="00C30BB8" w:rsidP="001E750E">
            <w:pPr>
              <w:rPr>
                <w:b/>
                <w:sz w:val="22"/>
                <w:szCs w:val="22"/>
              </w:rPr>
            </w:pPr>
            <w:r>
              <w:rPr>
                <w:b/>
                <w:sz w:val="22"/>
                <w:szCs w:val="22"/>
              </w:rPr>
              <w:t xml:space="preserve">Išlaidų mokėjimo būdas </w:t>
            </w:r>
          </w:p>
          <w:p w:rsidR="00C30BB8" w:rsidRDefault="00C30BB8" w:rsidP="001E750E">
            <w:pPr>
              <w:jc w:val="both"/>
              <w:rPr>
                <w:i/>
                <w:sz w:val="22"/>
                <w:szCs w:val="22"/>
              </w:rPr>
            </w:pPr>
            <w:r>
              <w:rPr>
                <w:i/>
                <w:sz w:val="22"/>
                <w:szCs w:val="22"/>
              </w:rPr>
              <w:t>Turi būti nurodytas vienas paramos lėšų išmokėjimo būdas, pagal kurį bus įgyvendinamas vietos projektas.</w:t>
            </w:r>
          </w:p>
        </w:tc>
      </w:tr>
      <w:tr w:rsidR="00C30BB8" w:rsidTr="001E750E">
        <w:tc>
          <w:tcPr>
            <w:tcW w:w="959"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Išlaidų kompensavimo</w:t>
            </w:r>
          </w:p>
        </w:tc>
      </w:tr>
      <w:tr w:rsidR="00C30BB8" w:rsidTr="001E750E">
        <w:tc>
          <w:tcPr>
            <w:tcW w:w="959"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Išlaidų kompensavimo su avanso mokėjimu, kai avansas nėra EK tinkamos deklaruoti išlaidos</w:t>
            </w:r>
          </w:p>
        </w:tc>
      </w:tr>
      <w:tr w:rsidR="00C30BB8" w:rsidTr="001E750E">
        <w:tc>
          <w:tcPr>
            <w:tcW w:w="959"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Sąskaitų apmokėjimo</w:t>
            </w:r>
          </w:p>
        </w:tc>
      </w:tr>
    </w:tbl>
    <w:p w:rsidR="00C30BB8" w:rsidRDefault="00C30BB8" w:rsidP="00C30BB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C30BB8" w:rsidTr="001E750E">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30BB8" w:rsidRDefault="00C30BB8" w:rsidP="001E750E">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30BB8" w:rsidRDefault="00C30BB8" w:rsidP="001E750E">
            <w:pPr>
              <w:jc w:val="both"/>
              <w:rPr>
                <w:b/>
                <w:sz w:val="22"/>
                <w:szCs w:val="22"/>
              </w:rPr>
            </w:pPr>
            <w:r>
              <w:rPr>
                <w:b/>
                <w:sz w:val="22"/>
                <w:szCs w:val="22"/>
              </w:rPr>
              <w:t xml:space="preserve">MOKĖJIMO PRAŠYMŲ TEIKIMO INFORMACIJA </w:t>
            </w:r>
          </w:p>
          <w:p w:rsidR="00C30BB8" w:rsidRDefault="00C30BB8" w:rsidP="001E750E">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VII</w:t>
            </w: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Prašoma išmokėti paramos suma, Eur (su PVM)</w:t>
            </w: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r w:rsidR="00C30BB8" w:rsidTr="001E750E">
        <w:tc>
          <w:tcPr>
            <w:tcW w:w="89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C30BB8" w:rsidRDefault="00C30BB8" w:rsidP="001E750E">
            <w:pPr>
              <w:jc w:val="center"/>
              <w:rPr>
                <w:sz w:val="22"/>
                <w:szCs w:val="22"/>
              </w:rPr>
            </w:pPr>
          </w:p>
        </w:tc>
      </w:tr>
    </w:tbl>
    <w:p w:rsidR="00C30BB8" w:rsidRDefault="00C30BB8" w:rsidP="00C30BB8">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C30BB8" w:rsidTr="001E750E">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PRIDEDAMI DOKUMENTAI</w:t>
            </w:r>
          </w:p>
        </w:tc>
      </w:tr>
      <w:tr w:rsidR="00C30BB8" w:rsidTr="001E750E">
        <w:tc>
          <w:tcPr>
            <w:tcW w:w="8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center"/>
              <w:rPr>
                <w:b/>
                <w:sz w:val="22"/>
                <w:szCs w:val="22"/>
              </w:rPr>
            </w:pPr>
            <w:r>
              <w:rPr>
                <w:b/>
                <w:sz w:val="22"/>
                <w:szCs w:val="22"/>
              </w:rPr>
              <w:t>IV</w:t>
            </w:r>
          </w:p>
        </w:tc>
      </w:tr>
      <w:tr w:rsidR="00C30BB8" w:rsidTr="001E750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C30BB8" w:rsidTr="001E750E">
        <w:tc>
          <w:tcPr>
            <w:tcW w:w="8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846"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sz w:val="22"/>
                <w:szCs w:val="22"/>
              </w:rPr>
            </w:pPr>
          </w:p>
        </w:tc>
      </w:tr>
      <w:tr w:rsidR="00C30BB8" w:rsidTr="001E750E">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C30BB8" w:rsidRDefault="00C30BB8" w:rsidP="001E750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center"/>
              <w:rPr>
                <w:b/>
                <w:sz w:val="22"/>
                <w:szCs w:val="22"/>
              </w:rPr>
            </w:pPr>
            <w:r>
              <w:rPr>
                <w:b/>
                <w:sz w:val="22"/>
                <w:szCs w:val="22"/>
              </w:rPr>
              <w:t>–</w:t>
            </w:r>
          </w:p>
        </w:tc>
      </w:tr>
    </w:tbl>
    <w:p w:rsidR="00C30BB8" w:rsidRDefault="00C30BB8" w:rsidP="00C30BB8">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C30BB8" w:rsidTr="001E750E">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C30BB8" w:rsidRDefault="00C30BB8" w:rsidP="001E750E">
            <w:pPr>
              <w:jc w:val="both"/>
              <w:rPr>
                <w:b/>
                <w:sz w:val="22"/>
                <w:szCs w:val="22"/>
              </w:rPr>
            </w:pPr>
            <w:r>
              <w:rPr>
                <w:b/>
                <w:sz w:val="22"/>
                <w:szCs w:val="22"/>
              </w:rPr>
              <w:t>PAREIŠKĖJO DEKLARACIJA</w:t>
            </w:r>
          </w:p>
        </w:tc>
      </w:tr>
      <w:tr w:rsidR="00C30BB8" w:rsidTr="001E750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Patvirtinu, kad:</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b/>
                <w:sz w:val="22"/>
                <w:szCs w:val="22"/>
              </w:rPr>
            </w:pPr>
            <w:r>
              <w:rPr>
                <w:sz w:val="22"/>
                <w:szCs w:val="22"/>
              </w:rPr>
              <w:t>Vietos projekto paraiškoje bei prie jos pridedamuose dokumentuose pateikta informacija, mano žiniomis ir įsitikinimu, yra teisinga;</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C30BB8" w:rsidRDefault="00C30BB8" w:rsidP="001E750E">
            <w:pPr>
              <w:jc w:val="both"/>
              <w:rPr>
                <w:sz w:val="22"/>
                <w:szCs w:val="22"/>
              </w:rPr>
            </w:pPr>
            <w:r>
              <w:rPr>
                <w:i/>
                <w:sz w:val="22"/>
                <w:szCs w:val="22"/>
              </w:rPr>
              <w:t>Nereikalingą sakinio dalį išbraukti.</w:t>
            </w:r>
            <w:r>
              <w:rPr>
                <w:sz w:val="22"/>
                <w:szCs w:val="22"/>
              </w:rPr>
              <w:t xml:space="preserve"> </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lastRenderedPageBreak/>
              <w:t>12.1.4.</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C30BB8" w:rsidRDefault="00C30BB8" w:rsidP="001E750E">
            <w:pPr>
              <w:jc w:val="both"/>
              <w:rPr>
                <w:sz w:val="22"/>
                <w:szCs w:val="22"/>
              </w:rPr>
            </w:pPr>
            <w:r>
              <w:rPr>
                <w:i/>
                <w:sz w:val="22"/>
                <w:szCs w:val="22"/>
              </w:rPr>
              <w:t>Priklausomai nuo pareiškėjo teisinio statuso (juridinis ar fizinis asmuo), nereikalingą sakinio dalį išbraukti.</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C30BB8" w:rsidRDefault="00C30BB8" w:rsidP="001E750E">
            <w:pPr>
              <w:jc w:val="both"/>
              <w:rPr>
                <w:i/>
                <w:sz w:val="22"/>
                <w:szCs w:val="22"/>
              </w:rPr>
            </w:pPr>
            <w:r>
              <w:rPr>
                <w:i/>
                <w:sz w:val="22"/>
                <w:szCs w:val="22"/>
              </w:rPr>
              <w:t>Priklausomai nuo pareiškėjo teisinio statuso (juridinis ar fizinis asmuo), nereikalingą sakinio dalį išbraukti.</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C30BB8" w:rsidRDefault="00C30BB8" w:rsidP="001E750E">
            <w:pPr>
              <w:jc w:val="both"/>
              <w:rPr>
                <w:sz w:val="22"/>
                <w:szCs w:val="22"/>
              </w:rPr>
            </w:pPr>
            <w:r>
              <w:rPr>
                <w:i/>
                <w:sz w:val="22"/>
                <w:szCs w:val="22"/>
              </w:rPr>
              <w:t>Priklausomai nuo pareiškėjo teisinio statuso (juridinis ar fizinis asmuo), nereikalingą sakinio dalį išbraukti.</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30BB8" w:rsidTr="001E750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bCs/>
                <w:color w:val="000000"/>
                <w:sz w:val="22"/>
                <w:szCs w:val="22"/>
                <w:lang w:eastAsia="lt-LT"/>
              </w:rPr>
              <w:t>Esu informuotas (-a) ir sutinku, kad:</w:t>
            </w:r>
          </w:p>
        </w:tc>
      </w:tr>
      <w:tr w:rsidR="00C30BB8" w:rsidTr="001E750E">
        <w:tc>
          <w:tcPr>
            <w:tcW w:w="81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C30BB8" w:rsidTr="001E750E">
        <w:tc>
          <w:tcPr>
            <w:tcW w:w="81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C30BB8" w:rsidRDefault="00C30BB8" w:rsidP="001E750E">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C30BB8" w:rsidTr="001E750E">
        <w:tc>
          <w:tcPr>
            <w:tcW w:w="81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C30BB8" w:rsidRDefault="00C30BB8" w:rsidP="001E750E">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C30BB8" w:rsidTr="001E750E">
        <w:tc>
          <w:tcPr>
            <w:tcW w:w="81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30BB8" w:rsidTr="001E750E">
        <w:tc>
          <w:tcPr>
            <w:tcW w:w="816" w:type="dxa"/>
            <w:tcBorders>
              <w:top w:val="single" w:sz="4" w:space="0" w:color="auto"/>
              <w:left w:val="single" w:sz="4" w:space="0" w:color="auto"/>
              <w:bottom w:val="single" w:sz="4" w:space="0" w:color="auto"/>
              <w:right w:val="single" w:sz="4" w:space="0" w:color="auto"/>
            </w:tcBorders>
            <w:vAlign w:val="center"/>
            <w:hideMark/>
          </w:tcPr>
          <w:p w:rsidR="00C30BB8" w:rsidRDefault="00C30BB8" w:rsidP="001E750E">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duomenų valdytojas yra Agentūra;</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color w:val="000000"/>
                <w:sz w:val="22"/>
                <w:szCs w:val="22"/>
                <w:lang w:eastAsia="lt-LT"/>
              </w:rPr>
              <w:lastRenderedPageBreak/>
              <w:t>12.2.9.</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30BB8" w:rsidTr="001E750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 xml:space="preserve">Jeigu bus skirta parama vietos projektui įgyvendinti, sutinku: </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C30BB8" w:rsidTr="001E750E">
        <w:tc>
          <w:tcPr>
            <w:tcW w:w="816"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tinkamai saugoti visus dokumentus, susijusius su vietos projekto įgyvendinimu.</w:t>
            </w:r>
          </w:p>
        </w:tc>
      </w:tr>
    </w:tbl>
    <w:p w:rsidR="00C30BB8" w:rsidRDefault="00C30BB8" w:rsidP="00C30BB8">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C30BB8" w:rsidTr="001E750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30BB8" w:rsidRDefault="00C30BB8" w:rsidP="001E750E">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30BB8" w:rsidRDefault="00C30BB8" w:rsidP="001E750E">
            <w:pPr>
              <w:jc w:val="both"/>
              <w:rPr>
                <w:b/>
                <w:sz w:val="22"/>
                <w:szCs w:val="22"/>
              </w:rPr>
            </w:pPr>
            <w:r>
              <w:rPr>
                <w:b/>
                <w:sz w:val="22"/>
                <w:szCs w:val="22"/>
              </w:rPr>
              <w:t>VIETOS PROJEKTO PARAIŠKĄ TEIKIANČIO ASMENS DUOMENYS</w:t>
            </w: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C30BB8" w:rsidRDefault="00C30BB8" w:rsidP="001E750E">
            <w:pPr>
              <w:jc w:val="both"/>
              <w:rPr>
                <w:b/>
                <w:sz w:val="22"/>
                <w:szCs w:val="22"/>
              </w:rPr>
            </w:pPr>
          </w:p>
        </w:tc>
      </w:tr>
      <w:tr w:rsidR="00C30BB8" w:rsidTr="001E750E">
        <w:tc>
          <w:tcPr>
            <w:tcW w:w="801" w:type="dxa"/>
            <w:tcBorders>
              <w:top w:val="single" w:sz="4" w:space="0" w:color="auto"/>
              <w:left w:val="single" w:sz="4" w:space="0" w:color="auto"/>
              <w:bottom w:val="single" w:sz="4" w:space="0" w:color="auto"/>
              <w:right w:val="single" w:sz="4" w:space="0" w:color="auto"/>
            </w:tcBorders>
            <w:hideMark/>
          </w:tcPr>
          <w:p w:rsidR="00C30BB8" w:rsidRDefault="00C30BB8" w:rsidP="001E750E">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C30BB8" w:rsidRDefault="00C30BB8" w:rsidP="001E750E">
            <w:pPr>
              <w:jc w:val="both"/>
              <w:rPr>
                <w:b/>
                <w:sz w:val="22"/>
                <w:szCs w:val="22"/>
              </w:rPr>
            </w:pPr>
            <w:r>
              <w:rPr>
                <w:b/>
                <w:sz w:val="22"/>
                <w:szCs w:val="22"/>
              </w:rPr>
              <w:t>LT</w:t>
            </w:r>
          </w:p>
        </w:tc>
      </w:tr>
    </w:tbl>
    <w:p w:rsidR="00C30BB8" w:rsidRDefault="00C30BB8" w:rsidP="00C30BB8"/>
    <w:p w:rsidR="00C30BB8" w:rsidRDefault="00C30BB8" w:rsidP="00C30BB8">
      <w:pPr>
        <w:jc w:val="center"/>
      </w:pPr>
      <w:r>
        <w:rPr>
          <w:sz w:val="22"/>
          <w:szCs w:val="22"/>
        </w:rPr>
        <w:t>______________</w:t>
      </w:r>
    </w:p>
    <w:p w:rsidR="00C30BB8" w:rsidRDefault="00C30BB8" w:rsidP="00C30BB8">
      <w:pPr>
        <w:rPr>
          <w:rFonts w:eastAsia="MS Mincho"/>
          <w:i/>
          <w:iCs/>
          <w:sz w:val="20"/>
        </w:rPr>
      </w:pPr>
      <w:r>
        <w:rPr>
          <w:rFonts w:eastAsia="MS Mincho"/>
          <w:i/>
          <w:iCs/>
          <w:sz w:val="20"/>
        </w:rPr>
        <w:t>Priedo pakeitimai:</w:t>
      </w:r>
    </w:p>
    <w:p w:rsidR="00C30BB8" w:rsidRDefault="00C30BB8" w:rsidP="00C30BB8">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C30BB8" w:rsidRDefault="00C30BB8" w:rsidP="00C30BB8">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C30BB8" w:rsidRDefault="00C30BB8" w:rsidP="00C30BB8"/>
    <w:p w:rsidR="00742FCC" w:rsidRDefault="00742FCC"/>
    <w:sectPr w:rsidR="00742FC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BE" w:rsidRDefault="00E93DBE" w:rsidP="00777853">
      <w:r>
        <w:separator/>
      </w:r>
    </w:p>
  </w:endnote>
  <w:endnote w:type="continuationSeparator" w:id="0">
    <w:p w:rsidR="00E93DBE" w:rsidRDefault="00E93DBE" w:rsidP="0077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BE" w:rsidRDefault="00E93DBE" w:rsidP="00777853">
      <w:r>
        <w:separator/>
      </w:r>
    </w:p>
  </w:footnote>
  <w:footnote w:type="continuationSeparator" w:id="0">
    <w:p w:rsidR="00E93DBE" w:rsidRDefault="00E93DBE" w:rsidP="0077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0E" w:rsidRPr="00C475FB" w:rsidRDefault="001E750E" w:rsidP="00777853">
    <w:pPr>
      <w:tabs>
        <w:tab w:val="left" w:pos="5529"/>
      </w:tabs>
      <w:spacing w:line="259" w:lineRule="auto"/>
      <w:ind w:left="5184"/>
      <w:jc w:val="right"/>
      <w:rPr>
        <w:rFonts w:eastAsia="Calibri"/>
        <w:szCs w:val="22"/>
      </w:rPr>
    </w:pPr>
    <w:r w:rsidRPr="00C475FB">
      <w:rPr>
        <w:rFonts w:eastAsia="Calibri"/>
        <w:szCs w:val="22"/>
      </w:rPr>
      <w:t>Vietos projektų finansavimo sąlygų                                    aprašo priemonės ,,</w:t>
    </w:r>
    <w:r w:rsidRPr="00C475FB">
      <w:rPr>
        <w:sz w:val="22"/>
        <w:szCs w:val="22"/>
      </w:rPr>
      <w:t xml:space="preserve"> Ūkio ir verslo plėtra</w:t>
    </w:r>
    <w:r w:rsidRPr="00C475FB">
      <w:rPr>
        <w:rFonts w:eastAsia="Calibri"/>
        <w:szCs w:val="22"/>
      </w:rPr>
      <w:t>“</w:t>
    </w:r>
  </w:p>
  <w:p w:rsidR="001E750E" w:rsidRPr="00C475FB" w:rsidRDefault="001E750E" w:rsidP="00777853">
    <w:pPr>
      <w:tabs>
        <w:tab w:val="left" w:pos="5529"/>
      </w:tabs>
      <w:spacing w:line="259" w:lineRule="auto"/>
      <w:ind w:left="2592"/>
      <w:jc w:val="right"/>
      <w:rPr>
        <w:rFonts w:eastAsia="Calibri"/>
        <w:szCs w:val="22"/>
      </w:rPr>
    </w:pPr>
    <w:r>
      <w:rPr>
        <w:rFonts w:eastAsia="Calibri"/>
        <w:szCs w:val="22"/>
      </w:rPr>
      <w:t>1</w:t>
    </w:r>
    <w:r w:rsidRPr="00C475FB">
      <w:rPr>
        <w:rFonts w:eastAsia="Calibri"/>
        <w:szCs w:val="22"/>
      </w:rPr>
      <w:t xml:space="preserve"> priedas</w:t>
    </w:r>
  </w:p>
  <w:p w:rsidR="001E750E" w:rsidRDefault="001E7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B8"/>
    <w:rsid w:val="00101AFC"/>
    <w:rsid w:val="001E750E"/>
    <w:rsid w:val="005D1AF5"/>
    <w:rsid w:val="006A015F"/>
    <w:rsid w:val="00742FCC"/>
    <w:rsid w:val="00777853"/>
    <w:rsid w:val="007F003F"/>
    <w:rsid w:val="00BD3E51"/>
    <w:rsid w:val="00C30BB8"/>
    <w:rsid w:val="00E93DBE"/>
    <w:rsid w:val="00FA5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30BB8"/>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BB8"/>
    <w:rPr>
      <w:rFonts w:ascii="Calibri Light" w:eastAsia="Times New Roman" w:hAnsi="Calibri Light" w:cs="Times New Roman"/>
      <w:b/>
      <w:bCs/>
      <w:kern w:val="32"/>
      <w:sz w:val="32"/>
      <w:szCs w:val="32"/>
      <w:lang w:eastAsia="lt-LT"/>
    </w:rPr>
  </w:style>
  <w:style w:type="character" w:styleId="PlaceholderText">
    <w:name w:val="Placeholder Text"/>
    <w:basedOn w:val="DefaultParagraphFont"/>
    <w:rsid w:val="00C30BB8"/>
    <w:rPr>
      <w:color w:val="808080"/>
    </w:rPr>
  </w:style>
  <w:style w:type="paragraph" w:styleId="BalloonText">
    <w:name w:val="Balloon Text"/>
    <w:basedOn w:val="Normal"/>
    <w:link w:val="BalloonTextChar1"/>
    <w:rsid w:val="00C30BB8"/>
    <w:rPr>
      <w:rFonts w:ascii="Tahoma" w:hAnsi="Tahoma" w:cs="Tahoma"/>
      <w:sz w:val="16"/>
      <w:szCs w:val="16"/>
    </w:rPr>
  </w:style>
  <w:style w:type="character" w:customStyle="1" w:styleId="BalloonTextChar">
    <w:name w:val="Balloon Text Char"/>
    <w:basedOn w:val="DefaultParagraphFont"/>
    <w:semiHidden/>
    <w:rsid w:val="00C30BB8"/>
    <w:rPr>
      <w:rFonts w:ascii="Tahoma" w:eastAsia="Times New Roman" w:hAnsi="Tahoma" w:cs="Tahoma"/>
      <w:sz w:val="16"/>
      <w:szCs w:val="16"/>
    </w:rPr>
  </w:style>
  <w:style w:type="character" w:customStyle="1" w:styleId="BalloonTextChar1">
    <w:name w:val="Balloon Text Char1"/>
    <w:basedOn w:val="DefaultParagraphFont"/>
    <w:link w:val="BalloonText"/>
    <w:rsid w:val="00C30BB8"/>
    <w:rPr>
      <w:rFonts w:ascii="Tahoma" w:eastAsia="Times New Roman" w:hAnsi="Tahoma" w:cs="Tahoma"/>
      <w:sz w:val="16"/>
      <w:szCs w:val="16"/>
    </w:rPr>
  </w:style>
  <w:style w:type="character" w:styleId="Strong">
    <w:name w:val="Strong"/>
    <w:qFormat/>
    <w:rsid w:val="00C30BB8"/>
    <w:rPr>
      <w:rFonts w:ascii="Times New Roman" w:hAnsi="Times New Roman" w:cs="Times New Roman" w:hint="default"/>
      <w:b/>
      <w:bCs/>
    </w:rPr>
  </w:style>
  <w:style w:type="paragraph" w:styleId="NormalWeb">
    <w:name w:val="Normal (Web)"/>
    <w:basedOn w:val="Normal"/>
    <w:unhideWhenUsed/>
    <w:rsid w:val="00C30BB8"/>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C30BB8"/>
    <w:rPr>
      <w:rFonts w:ascii="Calibri" w:eastAsia="Calibri" w:hAnsi="Calibri" w:cstheme="minorBidi"/>
      <w:sz w:val="22"/>
      <w:szCs w:val="22"/>
    </w:rPr>
  </w:style>
  <w:style w:type="character" w:customStyle="1" w:styleId="FootnoteTextChar">
    <w:name w:val="Footnote Text Char"/>
    <w:basedOn w:val="DefaultParagraphFont"/>
    <w:link w:val="FootnoteText"/>
    <w:rsid w:val="00C30BB8"/>
    <w:rPr>
      <w:rFonts w:ascii="Calibri" w:eastAsia="Calibri" w:hAnsi="Calibri"/>
    </w:rPr>
  </w:style>
  <w:style w:type="paragraph" w:styleId="CommentText">
    <w:name w:val="annotation text"/>
    <w:basedOn w:val="Normal"/>
    <w:link w:val="CommentTextChar"/>
    <w:unhideWhenUsed/>
    <w:rsid w:val="00C30BB8"/>
    <w:rPr>
      <w:rFonts w:ascii="Calibri" w:eastAsia="Calibri" w:hAnsi="Calibri" w:cstheme="minorBidi"/>
      <w:sz w:val="22"/>
      <w:szCs w:val="22"/>
    </w:rPr>
  </w:style>
  <w:style w:type="character" w:customStyle="1" w:styleId="CommentTextChar">
    <w:name w:val="Comment Text Char"/>
    <w:basedOn w:val="DefaultParagraphFont"/>
    <w:link w:val="CommentText"/>
    <w:rsid w:val="00C30BB8"/>
    <w:rPr>
      <w:rFonts w:ascii="Calibri" w:eastAsia="Calibri" w:hAnsi="Calibri"/>
    </w:rPr>
  </w:style>
  <w:style w:type="paragraph" w:styleId="Header">
    <w:name w:val="header"/>
    <w:basedOn w:val="Normal"/>
    <w:link w:val="HeaderChar"/>
    <w:unhideWhenUsed/>
    <w:rsid w:val="00C30BB8"/>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C30BB8"/>
    <w:rPr>
      <w:rFonts w:ascii="Arial" w:eastAsia="Times New Roman" w:hAnsi="Arial" w:cs="Arial"/>
      <w:sz w:val="20"/>
      <w:szCs w:val="20"/>
      <w:lang w:eastAsia="lt-LT"/>
    </w:rPr>
  </w:style>
  <w:style w:type="paragraph" w:styleId="Footer">
    <w:name w:val="footer"/>
    <w:basedOn w:val="Normal"/>
    <w:link w:val="FooterChar"/>
    <w:uiPriority w:val="99"/>
    <w:unhideWhenUsed/>
    <w:rsid w:val="00C30BB8"/>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C30BB8"/>
    <w:rPr>
      <w:rFonts w:ascii="Arial" w:eastAsia="Times New Roman" w:hAnsi="Arial" w:cs="Arial"/>
      <w:sz w:val="20"/>
      <w:szCs w:val="20"/>
      <w:lang w:eastAsia="lt-LT"/>
    </w:rPr>
  </w:style>
  <w:style w:type="paragraph" w:styleId="BodyText">
    <w:name w:val="Body Text"/>
    <w:basedOn w:val="Normal"/>
    <w:link w:val="BodyTextChar"/>
    <w:unhideWhenUsed/>
    <w:rsid w:val="00C30BB8"/>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C30BB8"/>
    <w:rPr>
      <w:rFonts w:ascii="Arial" w:eastAsia="Calibri" w:hAnsi="Arial" w:cs="Arial"/>
    </w:rPr>
  </w:style>
  <w:style w:type="paragraph" w:styleId="CommentSubject">
    <w:name w:val="annotation subject"/>
    <w:basedOn w:val="CommentText"/>
    <w:next w:val="CommentText"/>
    <w:link w:val="CommentSubjectChar"/>
    <w:unhideWhenUsed/>
    <w:rsid w:val="00C30BB8"/>
    <w:rPr>
      <w:b/>
      <w:bCs/>
    </w:rPr>
  </w:style>
  <w:style w:type="character" w:customStyle="1" w:styleId="CommentSubjectChar">
    <w:name w:val="Comment Subject Char"/>
    <w:basedOn w:val="CommentTextChar"/>
    <w:link w:val="CommentSubject"/>
    <w:rsid w:val="00C30BB8"/>
    <w:rPr>
      <w:rFonts w:ascii="Calibri" w:eastAsia="Calibri" w:hAnsi="Calibri"/>
      <w:b/>
      <w:bCs/>
    </w:rPr>
  </w:style>
  <w:style w:type="paragraph" w:customStyle="1" w:styleId="ListParagraph1">
    <w:name w:val="List Paragraph1"/>
    <w:basedOn w:val="Normal"/>
    <w:semiHidden/>
    <w:rsid w:val="00C30BB8"/>
    <w:pPr>
      <w:ind w:left="720"/>
      <w:contextualSpacing/>
    </w:pPr>
    <w:rPr>
      <w:rFonts w:eastAsia="Calibri"/>
    </w:rPr>
  </w:style>
  <w:style w:type="paragraph" w:customStyle="1" w:styleId="msonormalcxspmiddle">
    <w:name w:val="msonormalcxspmiddle"/>
    <w:basedOn w:val="Normal"/>
    <w:semiHidden/>
    <w:rsid w:val="00C30BB8"/>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C30BB8"/>
    <w:pPr>
      <w:spacing w:after="150"/>
    </w:pPr>
    <w:rPr>
      <w:szCs w:val="24"/>
      <w:lang w:eastAsia="lt-LT"/>
    </w:rPr>
  </w:style>
  <w:style w:type="character" w:styleId="FootnoteReference">
    <w:name w:val="footnote reference"/>
    <w:unhideWhenUsed/>
    <w:rsid w:val="00C30BB8"/>
    <w:rPr>
      <w:rFonts w:ascii="Times New Roman" w:hAnsi="Times New Roman" w:cs="Times New Roman" w:hint="default"/>
      <w:vertAlign w:val="superscript"/>
    </w:rPr>
  </w:style>
  <w:style w:type="character" w:styleId="CommentReference">
    <w:name w:val="annotation reference"/>
    <w:unhideWhenUsed/>
    <w:rsid w:val="00C30BB8"/>
    <w:rPr>
      <w:rFonts w:ascii="Times New Roman" w:hAnsi="Times New Roman" w:cs="Times New Roman" w:hint="default"/>
      <w:sz w:val="16"/>
      <w:szCs w:val="16"/>
    </w:rPr>
  </w:style>
  <w:style w:type="character" w:customStyle="1" w:styleId="PlaceholderText1">
    <w:name w:val="Placeholder Text1"/>
    <w:rsid w:val="00C30BB8"/>
    <w:rPr>
      <w:color w:val="808080"/>
    </w:rPr>
  </w:style>
  <w:style w:type="character" w:customStyle="1" w:styleId="PuslapioinaostekstasDiagrama1">
    <w:name w:val="Puslapio išnašos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30BB8"/>
    <w:rPr>
      <w:rFonts w:ascii="Arial" w:eastAsia="Times New Roman" w:hAnsi="Arial" w:cs="Arial" w:hint="default"/>
      <w:b/>
      <w:bCs/>
      <w:sz w:val="20"/>
      <w:szCs w:val="20"/>
      <w:lang w:val="lt-LT" w:eastAsia="lt-LT"/>
    </w:rPr>
  </w:style>
  <w:style w:type="table" w:styleId="TableGrid">
    <w:name w:val="Table Grid"/>
    <w:basedOn w:val="TableNormal"/>
    <w:uiPriority w:val="59"/>
    <w:rsid w:val="00C30BB8"/>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BB8"/>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30BB8"/>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BB8"/>
    <w:rPr>
      <w:rFonts w:ascii="Calibri Light" w:eastAsia="Times New Roman" w:hAnsi="Calibri Light" w:cs="Times New Roman"/>
      <w:b/>
      <w:bCs/>
      <w:kern w:val="32"/>
      <w:sz w:val="32"/>
      <w:szCs w:val="32"/>
      <w:lang w:eastAsia="lt-LT"/>
    </w:rPr>
  </w:style>
  <w:style w:type="character" w:styleId="PlaceholderText">
    <w:name w:val="Placeholder Text"/>
    <w:basedOn w:val="DefaultParagraphFont"/>
    <w:rsid w:val="00C30BB8"/>
    <w:rPr>
      <w:color w:val="808080"/>
    </w:rPr>
  </w:style>
  <w:style w:type="paragraph" w:styleId="BalloonText">
    <w:name w:val="Balloon Text"/>
    <w:basedOn w:val="Normal"/>
    <w:link w:val="BalloonTextChar1"/>
    <w:rsid w:val="00C30BB8"/>
    <w:rPr>
      <w:rFonts w:ascii="Tahoma" w:hAnsi="Tahoma" w:cs="Tahoma"/>
      <w:sz w:val="16"/>
      <w:szCs w:val="16"/>
    </w:rPr>
  </w:style>
  <w:style w:type="character" w:customStyle="1" w:styleId="BalloonTextChar">
    <w:name w:val="Balloon Text Char"/>
    <w:basedOn w:val="DefaultParagraphFont"/>
    <w:semiHidden/>
    <w:rsid w:val="00C30BB8"/>
    <w:rPr>
      <w:rFonts w:ascii="Tahoma" w:eastAsia="Times New Roman" w:hAnsi="Tahoma" w:cs="Tahoma"/>
      <w:sz w:val="16"/>
      <w:szCs w:val="16"/>
    </w:rPr>
  </w:style>
  <w:style w:type="character" w:customStyle="1" w:styleId="BalloonTextChar1">
    <w:name w:val="Balloon Text Char1"/>
    <w:basedOn w:val="DefaultParagraphFont"/>
    <w:link w:val="BalloonText"/>
    <w:rsid w:val="00C30BB8"/>
    <w:rPr>
      <w:rFonts w:ascii="Tahoma" w:eastAsia="Times New Roman" w:hAnsi="Tahoma" w:cs="Tahoma"/>
      <w:sz w:val="16"/>
      <w:szCs w:val="16"/>
    </w:rPr>
  </w:style>
  <w:style w:type="character" w:styleId="Strong">
    <w:name w:val="Strong"/>
    <w:qFormat/>
    <w:rsid w:val="00C30BB8"/>
    <w:rPr>
      <w:rFonts w:ascii="Times New Roman" w:hAnsi="Times New Roman" w:cs="Times New Roman" w:hint="default"/>
      <w:b/>
      <w:bCs/>
    </w:rPr>
  </w:style>
  <w:style w:type="paragraph" w:styleId="NormalWeb">
    <w:name w:val="Normal (Web)"/>
    <w:basedOn w:val="Normal"/>
    <w:unhideWhenUsed/>
    <w:rsid w:val="00C30BB8"/>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C30BB8"/>
    <w:rPr>
      <w:rFonts w:ascii="Calibri" w:eastAsia="Calibri" w:hAnsi="Calibri" w:cstheme="minorBidi"/>
      <w:sz w:val="22"/>
      <w:szCs w:val="22"/>
    </w:rPr>
  </w:style>
  <w:style w:type="character" w:customStyle="1" w:styleId="FootnoteTextChar">
    <w:name w:val="Footnote Text Char"/>
    <w:basedOn w:val="DefaultParagraphFont"/>
    <w:link w:val="FootnoteText"/>
    <w:rsid w:val="00C30BB8"/>
    <w:rPr>
      <w:rFonts w:ascii="Calibri" w:eastAsia="Calibri" w:hAnsi="Calibri"/>
    </w:rPr>
  </w:style>
  <w:style w:type="paragraph" w:styleId="CommentText">
    <w:name w:val="annotation text"/>
    <w:basedOn w:val="Normal"/>
    <w:link w:val="CommentTextChar"/>
    <w:unhideWhenUsed/>
    <w:rsid w:val="00C30BB8"/>
    <w:rPr>
      <w:rFonts w:ascii="Calibri" w:eastAsia="Calibri" w:hAnsi="Calibri" w:cstheme="minorBidi"/>
      <w:sz w:val="22"/>
      <w:szCs w:val="22"/>
    </w:rPr>
  </w:style>
  <w:style w:type="character" w:customStyle="1" w:styleId="CommentTextChar">
    <w:name w:val="Comment Text Char"/>
    <w:basedOn w:val="DefaultParagraphFont"/>
    <w:link w:val="CommentText"/>
    <w:rsid w:val="00C30BB8"/>
    <w:rPr>
      <w:rFonts w:ascii="Calibri" w:eastAsia="Calibri" w:hAnsi="Calibri"/>
    </w:rPr>
  </w:style>
  <w:style w:type="paragraph" w:styleId="Header">
    <w:name w:val="header"/>
    <w:basedOn w:val="Normal"/>
    <w:link w:val="HeaderChar"/>
    <w:unhideWhenUsed/>
    <w:rsid w:val="00C30BB8"/>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C30BB8"/>
    <w:rPr>
      <w:rFonts w:ascii="Arial" w:eastAsia="Times New Roman" w:hAnsi="Arial" w:cs="Arial"/>
      <w:sz w:val="20"/>
      <w:szCs w:val="20"/>
      <w:lang w:eastAsia="lt-LT"/>
    </w:rPr>
  </w:style>
  <w:style w:type="paragraph" w:styleId="Footer">
    <w:name w:val="footer"/>
    <w:basedOn w:val="Normal"/>
    <w:link w:val="FooterChar"/>
    <w:uiPriority w:val="99"/>
    <w:unhideWhenUsed/>
    <w:rsid w:val="00C30BB8"/>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C30BB8"/>
    <w:rPr>
      <w:rFonts w:ascii="Arial" w:eastAsia="Times New Roman" w:hAnsi="Arial" w:cs="Arial"/>
      <w:sz w:val="20"/>
      <w:szCs w:val="20"/>
      <w:lang w:eastAsia="lt-LT"/>
    </w:rPr>
  </w:style>
  <w:style w:type="paragraph" w:styleId="BodyText">
    <w:name w:val="Body Text"/>
    <w:basedOn w:val="Normal"/>
    <w:link w:val="BodyTextChar"/>
    <w:unhideWhenUsed/>
    <w:rsid w:val="00C30BB8"/>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C30BB8"/>
    <w:rPr>
      <w:rFonts w:ascii="Arial" w:eastAsia="Calibri" w:hAnsi="Arial" w:cs="Arial"/>
    </w:rPr>
  </w:style>
  <w:style w:type="paragraph" w:styleId="CommentSubject">
    <w:name w:val="annotation subject"/>
    <w:basedOn w:val="CommentText"/>
    <w:next w:val="CommentText"/>
    <w:link w:val="CommentSubjectChar"/>
    <w:unhideWhenUsed/>
    <w:rsid w:val="00C30BB8"/>
    <w:rPr>
      <w:b/>
      <w:bCs/>
    </w:rPr>
  </w:style>
  <w:style w:type="character" w:customStyle="1" w:styleId="CommentSubjectChar">
    <w:name w:val="Comment Subject Char"/>
    <w:basedOn w:val="CommentTextChar"/>
    <w:link w:val="CommentSubject"/>
    <w:rsid w:val="00C30BB8"/>
    <w:rPr>
      <w:rFonts w:ascii="Calibri" w:eastAsia="Calibri" w:hAnsi="Calibri"/>
      <w:b/>
      <w:bCs/>
    </w:rPr>
  </w:style>
  <w:style w:type="paragraph" w:customStyle="1" w:styleId="ListParagraph1">
    <w:name w:val="List Paragraph1"/>
    <w:basedOn w:val="Normal"/>
    <w:semiHidden/>
    <w:rsid w:val="00C30BB8"/>
    <w:pPr>
      <w:ind w:left="720"/>
      <w:contextualSpacing/>
    </w:pPr>
    <w:rPr>
      <w:rFonts w:eastAsia="Calibri"/>
    </w:rPr>
  </w:style>
  <w:style w:type="paragraph" w:customStyle="1" w:styleId="msonormalcxspmiddle">
    <w:name w:val="msonormalcxspmiddle"/>
    <w:basedOn w:val="Normal"/>
    <w:semiHidden/>
    <w:rsid w:val="00C30BB8"/>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C30BB8"/>
    <w:pPr>
      <w:spacing w:after="150"/>
    </w:pPr>
    <w:rPr>
      <w:szCs w:val="24"/>
      <w:lang w:eastAsia="lt-LT"/>
    </w:rPr>
  </w:style>
  <w:style w:type="character" w:styleId="FootnoteReference">
    <w:name w:val="footnote reference"/>
    <w:unhideWhenUsed/>
    <w:rsid w:val="00C30BB8"/>
    <w:rPr>
      <w:rFonts w:ascii="Times New Roman" w:hAnsi="Times New Roman" w:cs="Times New Roman" w:hint="default"/>
      <w:vertAlign w:val="superscript"/>
    </w:rPr>
  </w:style>
  <w:style w:type="character" w:styleId="CommentReference">
    <w:name w:val="annotation reference"/>
    <w:unhideWhenUsed/>
    <w:rsid w:val="00C30BB8"/>
    <w:rPr>
      <w:rFonts w:ascii="Times New Roman" w:hAnsi="Times New Roman" w:cs="Times New Roman" w:hint="default"/>
      <w:sz w:val="16"/>
      <w:szCs w:val="16"/>
    </w:rPr>
  </w:style>
  <w:style w:type="character" w:customStyle="1" w:styleId="PlaceholderText1">
    <w:name w:val="Placeholder Text1"/>
    <w:rsid w:val="00C30BB8"/>
    <w:rPr>
      <w:color w:val="808080"/>
    </w:rPr>
  </w:style>
  <w:style w:type="character" w:customStyle="1" w:styleId="PuslapioinaostekstasDiagrama1">
    <w:name w:val="Puslapio išnašos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C30BB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30BB8"/>
    <w:rPr>
      <w:rFonts w:ascii="Arial" w:eastAsia="Times New Roman" w:hAnsi="Arial" w:cs="Arial" w:hint="default"/>
      <w:b/>
      <w:bCs/>
      <w:sz w:val="20"/>
      <w:szCs w:val="20"/>
      <w:lang w:val="lt-LT" w:eastAsia="lt-LT"/>
    </w:rPr>
  </w:style>
  <w:style w:type="table" w:styleId="TableGrid">
    <w:name w:val="Table Grid"/>
    <w:basedOn w:val="TableNormal"/>
    <w:uiPriority w:val="59"/>
    <w:rsid w:val="00C30BB8"/>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BB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8c5c36302ac811e9b66f85227a03f7a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egalAct.html?documentId=072563c07b0311e9863cb9ed35b46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7D40-3243-4F08-BE35-91703460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14528</Words>
  <Characters>8281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2019-09-05T07:43:00Z</dcterms:created>
  <dcterms:modified xsi:type="dcterms:W3CDTF">2019-09-05T07:46:00Z</dcterms:modified>
</cp:coreProperties>
</file>