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AE" w:rsidRPr="00CD11AE" w:rsidRDefault="00CD11AE" w:rsidP="00CD11AE">
      <w:pPr>
        <w:ind w:left="5102"/>
        <w:jc w:val="right"/>
        <w:rPr>
          <w:rFonts w:ascii="Times New Roman" w:hAnsi="Times New Roman" w:cs="Times New Roman"/>
          <w:sz w:val="22"/>
          <w:szCs w:val="22"/>
        </w:rPr>
      </w:pPr>
      <w:r w:rsidRPr="00CD11AE">
        <w:rPr>
          <w:rFonts w:ascii="Times New Roman" w:hAnsi="Times New Roman" w:cs="Times New Roman"/>
          <w:sz w:val="22"/>
          <w:szCs w:val="22"/>
        </w:rPr>
        <w:t>VPS veiklos srities „Parama žemės ūkio produktų perdirbimui ir rinkodarai“</w:t>
      </w:r>
    </w:p>
    <w:p w:rsidR="00AB2E16" w:rsidRPr="00CD11AE" w:rsidRDefault="00CD11AE" w:rsidP="00CD11AE">
      <w:pPr>
        <w:ind w:left="5102" w:firstLine="0"/>
        <w:jc w:val="right"/>
        <w:rPr>
          <w:rFonts w:ascii="Times New Roman" w:hAnsi="Times New Roman" w:cs="Times New Roman"/>
          <w:sz w:val="22"/>
          <w:szCs w:val="22"/>
          <w:lang w:eastAsia="en-US"/>
        </w:rPr>
      </w:pPr>
      <w:r>
        <w:rPr>
          <w:rFonts w:ascii="Times New Roman" w:hAnsi="Times New Roman" w:cs="Times New Roman"/>
          <w:sz w:val="22"/>
          <w:szCs w:val="22"/>
        </w:rPr>
        <w:t xml:space="preserve">Nr. </w:t>
      </w:r>
      <w:r w:rsidRPr="00CD11AE">
        <w:rPr>
          <w:rFonts w:ascii="Times New Roman" w:hAnsi="Times New Roman" w:cs="Times New Roman"/>
          <w:sz w:val="22"/>
          <w:szCs w:val="22"/>
        </w:rPr>
        <w:t>LEADER-19.2-4.2  Vietos projektu finansavimo sąlygų aprašo</w:t>
      </w:r>
      <w:r w:rsidRPr="00CD11AE">
        <w:rPr>
          <w:rFonts w:ascii="Times New Roman" w:hAnsi="Times New Roman" w:cs="Times New Roman"/>
          <w:sz w:val="22"/>
          <w:szCs w:val="22"/>
          <w:lang w:eastAsia="en-US"/>
        </w:rPr>
        <w:t xml:space="preserve"> </w:t>
      </w:r>
      <w:r w:rsidR="00AB2E16" w:rsidRPr="00CD11AE">
        <w:rPr>
          <w:rFonts w:ascii="Times New Roman" w:hAnsi="Times New Roman" w:cs="Times New Roman"/>
          <w:sz w:val="22"/>
          <w:szCs w:val="22"/>
          <w:lang w:eastAsia="en-US"/>
        </w:rPr>
        <w:t xml:space="preserve"> priedas</w:t>
      </w:r>
      <w:r>
        <w:rPr>
          <w:rFonts w:ascii="Times New Roman" w:hAnsi="Times New Roman" w:cs="Times New Roman"/>
          <w:sz w:val="22"/>
          <w:szCs w:val="22"/>
          <w:lang w:eastAsia="en-US"/>
        </w:rPr>
        <w:t xml:space="preserve"> Nr.</w:t>
      </w:r>
      <w:r w:rsidRPr="00CD11AE">
        <w:rPr>
          <w:rFonts w:ascii="Times New Roman" w:hAnsi="Times New Roman" w:cs="Times New Roman"/>
          <w:sz w:val="22"/>
          <w:szCs w:val="22"/>
          <w:lang w:eastAsia="en-US"/>
        </w:rPr>
        <w:t>1</w:t>
      </w:r>
    </w:p>
    <w:p w:rsidR="00AB2E16" w:rsidRPr="00AB2E16" w:rsidRDefault="00AB2E16" w:rsidP="00AB2E16">
      <w:pPr>
        <w:ind w:firstLine="0"/>
        <w:rPr>
          <w:rFonts w:ascii="Times New Roman" w:hAnsi="Times New Roman" w:cs="Times New Roman"/>
          <w:sz w:val="22"/>
          <w:szCs w:val="22"/>
          <w:lang w:eastAsia="en-US"/>
        </w:rPr>
      </w:pPr>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C3705F">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C3705F">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F0037E">
        <w:trPr>
          <w:trHeight w:val="453"/>
        </w:trPr>
        <w:tc>
          <w:tcPr>
            <w:tcW w:w="787"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rsidR="00AB2E16" w:rsidRPr="00AB2E16" w:rsidRDefault="00AB2E16" w:rsidP="00C3705F">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priemonę </w:t>
            </w:r>
            <w:r w:rsidR="00C3705F" w:rsidRPr="00C3705F">
              <w:rPr>
                <w:rFonts w:ascii="Times New Roman" w:hAnsi="Times New Roman" w:cs="Times New Roman"/>
                <w:sz w:val="24"/>
                <w:szCs w:val="24"/>
                <w:lang w:eastAsia="en-US"/>
              </w:rPr>
              <w:t>„</w:t>
            </w:r>
            <w:r w:rsidR="00C3705F" w:rsidRPr="00C3705F">
              <w:rPr>
                <w:rFonts w:ascii="Times New Roman" w:hAnsi="Times New Roman" w:cs="Times New Roman"/>
                <w:sz w:val="24"/>
                <w:szCs w:val="24"/>
              </w:rPr>
              <w:t>Investicijos į materialųjį turtą“ Nr. LEADER-19.2-4 veiklos srities „Parama žemės ūkio produktų perdirbimui ir rinkodarai</w:t>
            </w:r>
            <w:r w:rsidR="00C3705F" w:rsidRPr="00C3705F">
              <w:rPr>
                <w:rFonts w:ascii="Times New Roman" w:hAnsi="Times New Roman" w:cs="Times New Roman"/>
                <w:i/>
                <w:sz w:val="24"/>
                <w:szCs w:val="24"/>
              </w:rPr>
              <w:t>.</w:t>
            </w:r>
            <w:r w:rsidR="00C3705F" w:rsidRPr="00C3705F">
              <w:rPr>
                <w:rFonts w:ascii="Times New Roman" w:hAnsi="Times New Roman" w:cs="Times New Roman"/>
                <w:sz w:val="24"/>
                <w:szCs w:val="24"/>
              </w:rPr>
              <w:t>“ Nr. LEADER-19.2-4.2</w:t>
            </w:r>
            <w:r w:rsidR="00C3705F">
              <w:t xml:space="preserve"> </w:t>
            </w:r>
            <w:r w:rsidRPr="00AB2E16">
              <w:rPr>
                <w:rFonts w:ascii="Times New Roman" w:hAnsi="Times New Roman" w:cs="Times New Roman"/>
                <w:sz w:val="22"/>
                <w:szCs w:val="22"/>
                <w:lang w:eastAsia="en-US"/>
              </w:rPr>
              <w:t xml:space="preserve">VPS vykdytojos </w:t>
            </w:r>
            <w:r w:rsidR="00C3705F">
              <w:rPr>
                <w:rFonts w:ascii="Times New Roman" w:hAnsi="Times New Roman" w:cs="Times New Roman"/>
                <w:sz w:val="22"/>
                <w:szCs w:val="22"/>
                <w:lang w:eastAsia="en-US"/>
              </w:rPr>
              <w:t xml:space="preserve">Tauragės rajono VVG valdybos susirinkimo sprendimu </w:t>
            </w:r>
            <w:r w:rsidR="005F52B6" w:rsidRPr="005F52B6">
              <w:rPr>
                <w:rFonts w:ascii="Times New Roman" w:hAnsi="Times New Roman" w:cs="Times New Roman"/>
                <w:sz w:val="22"/>
                <w:szCs w:val="22"/>
                <w:lang w:eastAsia="en-US"/>
              </w:rPr>
              <w:t>Nr. 2019/03</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450F0B">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Pr>
          <w:p w:rsidR="00450F0B" w:rsidRPr="006C24F4" w:rsidRDefault="00450F0B" w:rsidP="00CD11AE">
            <w:pPr>
              <w:spacing w:line="256" w:lineRule="auto"/>
              <w:jc w:val="center"/>
              <w:rPr>
                <w:szCs w:val="24"/>
              </w:rPr>
            </w:pPr>
            <w:r w:rsidRPr="006C24F4">
              <w:rPr>
                <w:szCs w:val="24"/>
              </w:rPr>
              <w:t>3</w:t>
            </w:r>
            <w:r>
              <w:rPr>
                <w:szCs w:val="24"/>
              </w:rPr>
              <w:t>3</w:t>
            </w:r>
            <w:r w:rsidRPr="006C24F4">
              <w:rPr>
                <w:szCs w:val="24"/>
              </w:rPr>
              <w:t>.1.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450F0B" w:rsidRDefault="00450F0B" w:rsidP="00CD11AE">
            <w:pPr>
              <w:spacing w:line="256" w:lineRule="auto"/>
              <w:jc w:val="both"/>
              <w:rPr>
                <w:rFonts w:ascii="Times New Roman" w:hAnsi="Times New Roman" w:cs="Times New Roman"/>
                <w:b/>
                <w:sz w:val="24"/>
                <w:szCs w:val="24"/>
              </w:rPr>
            </w:pPr>
            <w:r w:rsidRPr="00450F0B">
              <w:rPr>
                <w:rFonts w:ascii="Times New Roman" w:hAnsi="Times New Roman" w:cs="Times New Roman"/>
                <w:b/>
                <w:sz w:val="24"/>
                <w:szCs w:val="24"/>
              </w:rPr>
              <w:t>Vietos projekto poreikio pagrindimas: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450F0B" w:rsidRPr="00450F0B" w:rsidRDefault="00450F0B" w:rsidP="00CD11AE">
            <w:pPr>
              <w:pStyle w:val="NoSpacing"/>
              <w:jc w:val="both"/>
              <w:rPr>
                <w:rFonts w:ascii="Times New Roman" w:hAnsi="Times New Roman"/>
                <w:i/>
                <w:sz w:val="24"/>
                <w:szCs w:val="24"/>
              </w:rPr>
            </w:pPr>
            <w:r w:rsidRPr="00450F0B">
              <w:rPr>
                <w:rFonts w:ascii="Times New Roman" w:hAnsi="Times New Roman"/>
                <w:i/>
                <w:sz w:val="24"/>
                <w:szCs w:val="24"/>
              </w:rPr>
              <w:t xml:space="preserve">Pateikiama trumpa informacija (po 2–3 sakinius) apie: </w:t>
            </w:r>
          </w:p>
          <w:p w:rsidR="00450F0B" w:rsidRPr="00450F0B" w:rsidRDefault="00450F0B" w:rsidP="00CD11AE">
            <w:pPr>
              <w:pStyle w:val="NoSpacing"/>
              <w:jc w:val="both"/>
              <w:rPr>
                <w:rFonts w:ascii="Times New Roman" w:hAnsi="Times New Roman"/>
                <w:i/>
                <w:sz w:val="24"/>
                <w:szCs w:val="24"/>
              </w:rPr>
            </w:pPr>
            <w:r w:rsidRPr="00450F0B">
              <w:rPr>
                <w:rFonts w:ascii="Times New Roman" w:hAnsi="Times New Roman"/>
                <w:i/>
                <w:sz w:val="24"/>
                <w:szCs w:val="24"/>
              </w:rPr>
              <w:t xml:space="preserve">- situaciją iki projekto įgyvendinimo; </w:t>
            </w:r>
          </w:p>
          <w:p w:rsidR="00450F0B" w:rsidRPr="00450F0B" w:rsidRDefault="00450F0B" w:rsidP="00631D2C">
            <w:pPr>
              <w:ind w:firstLine="0"/>
              <w:jc w:val="both"/>
              <w:rPr>
                <w:rFonts w:ascii="Times New Roman" w:hAnsi="Times New Roman" w:cs="Times New Roman"/>
                <w:b/>
                <w:sz w:val="24"/>
                <w:szCs w:val="24"/>
                <w:lang w:eastAsia="en-US"/>
              </w:rPr>
            </w:pPr>
            <w:r w:rsidRPr="00450F0B">
              <w:rPr>
                <w:rFonts w:ascii="Times New Roman" w:hAnsi="Times New Roman" w:cs="Times New Roman"/>
                <w:i/>
                <w:sz w:val="24"/>
                <w:szCs w:val="24"/>
              </w:rPr>
              <w:t>- projekto įgyvendinimo poreikį)</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450F0B" w:rsidRPr="00AB2E16" w:rsidTr="00450F0B">
        <w:tc>
          <w:tcPr>
            <w:tcW w:w="673" w:type="dxa"/>
            <w:vMerge w:val="restart"/>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450F0B" w:rsidRPr="00AB2E16" w:rsidRDefault="00450F0B"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rsidR="00450F0B" w:rsidRPr="00AB2E16" w:rsidRDefault="00450F0B"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450F0B" w:rsidRPr="00AB2E16" w:rsidTr="00450F0B">
        <w:tc>
          <w:tcPr>
            <w:tcW w:w="673" w:type="dxa"/>
            <w:vMerge/>
            <w:tcBorders>
              <w:top w:val="single" w:sz="4" w:space="0" w:color="auto"/>
              <w:left w:val="single" w:sz="4" w:space="0" w:color="auto"/>
              <w:bottom w:val="single" w:sz="4" w:space="0" w:color="auto"/>
              <w:right w:val="single" w:sz="4" w:space="0" w:color="auto"/>
            </w:tcBorders>
            <w:vAlign w:val="center"/>
          </w:tcPr>
          <w:p w:rsidR="00450F0B" w:rsidRPr="00AB2E16" w:rsidRDefault="00450F0B"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450F0B" w:rsidRPr="00AB2E16" w:rsidRDefault="00450F0B"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990391" w:rsidRDefault="00AB2E16" w:rsidP="00990391">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450F0B" w:rsidRDefault="00AB2E16"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4.1.</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b/>
                <w:sz w:val="24"/>
                <w:szCs w:val="24"/>
              </w:rPr>
              <w:t>Paraišką teikia ūkininkas (fizinis asmuo) jaunesnis kaip 40 metų arba privatus juridinis asmuo, kurio darbuotojų amžiaus vidurkis yra mažesnis kaip 40 metų;</w:t>
            </w:r>
          </w:p>
          <w:p w:rsidR="00AB2E16" w:rsidRPr="00C3705F" w:rsidRDefault="00C3705F" w:rsidP="00C3705F">
            <w:pPr>
              <w:ind w:firstLine="0"/>
              <w:rPr>
                <w:rFonts w:ascii="Times New Roman" w:hAnsi="Times New Roman" w:cs="Times New Roman"/>
                <w:sz w:val="24"/>
                <w:szCs w:val="24"/>
                <w:lang w:eastAsia="en-US"/>
              </w:rPr>
            </w:pPr>
            <w:r w:rsidRPr="00C3705F">
              <w:rPr>
                <w:rFonts w:ascii="Times New Roman" w:hAnsi="Times New Roman" w:cs="Times New Roman"/>
                <w:sz w:val="24"/>
                <w:szCs w:val="24"/>
              </w:rPr>
              <w:t>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4.1.1.</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color w:val="000000"/>
                <w:sz w:val="24"/>
                <w:szCs w:val="24"/>
              </w:rPr>
              <w:t>iki 29 metų (imtinai) amžiaus – 25 balai</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4.1.2.</w:t>
            </w:r>
          </w:p>
        </w:tc>
        <w:tc>
          <w:tcPr>
            <w:tcW w:w="3291" w:type="dxa"/>
            <w:tcBorders>
              <w:top w:val="single" w:sz="4" w:space="0" w:color="auto"/>
              <w:left w:val="single" w:sz="4" w:space="0" w:color="auto"/>
              <w:bottom w:val="single" w:sz="4" w:space="0" w:color="auto"/>
              <w:right w:val="single" w:sz="4" w:space="0" w:color="auto"/>
            </w:tcBorders>
          </w:tcPr>
          <w:p w:rsidR="00C3705F" w:rsidRPr="00C3705F" w:rsidRDefault="00C3705F" w:rsidP="00C3705F">
            <w:pPr>
              <w:ind w:firstLine="0"/>
              <w:jc w:val="both"/>
              <w:rPr>
                <w:rFonts w:ascii="Times New Roman" w:hAnsi="Times New Roman" w:cs="Times New Roman"/>
                <w:b/>
                <w:sz w:val="24"/>
                <w:szCs w:val="24"/>
              </w:rPr>
            </w:pPr>
            <w:r w:rsidRPr="00C3705F">
              <w:rPr>
                <w:rFonts w:ascii="Times New Roman" w:hAnsi="Times New Roman" w:cs="Times New Roman"/>
                <w:color w:val="000000"/>
                <w:sz w:val="24"/>
                <w:szCs w:val="24"/>
              </w:rPr>
              <w:t>nuo 30 iki 40 metų (imtinai) amžiaus – 20 balų</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450F0B" w:rsidRDefault="00AB2E16"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C3705F" w:rsidP="00C3705F">
            <w:pPr>
              <w:ind w:firstLine="0"/>
              <w:rPr>
                <w:rFonts w:ascii="Times New Roman" w:hAnsi="Times New Roman" w:cs="Times New Roman"/>
                <w:b/>
                <w:sz w:val="24"/>
                <w:szCs w:val="24"/>
              </w:rPr>
            </w:pPr>
            <w:r w:rsidRPr="00450F0B">
              <w:rPr>
                <w:rFonts w:ascii="Times New Roman" w:hAnsi="Times New Roman" w:cs="Times New Roman"/>
                <w:b/>
                <w:sz w:val="24"/>
                <w:szCs w:val="24"/>
              </w:rPr>
              <w:t>Didesnis sukurtų naujų darbo vietų skaičius;</w:t>
            </w:r>
          </w:p>
          <w:p w:rsidR="00AB2E16" w:rsidRPr="00450F0B" w:rsidRDefault="00C3705F" w:rsidP="00C3705F">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 xml:space="preserve"> 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C3705F"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AB2E16"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Sukuriama 3 ir daugiau darbo vietos</w:t>
            </w:r>
            <w:r w:rsidR="00990391">
              <w:rPr>
                <w:rFonts w:ascii="Times New Roman" w:hAnsi="Times New Roman" w:cs="Times New Roman"/>
                <w:sz w:val="24"/>
                <w:szCs w:val="24"/>
              </w:rPr>
              <w:t xml:space="preserve"> – 20</w:t>
            </w:r>
            <w:r>
              <w:rPr>
                <w:rFonts w:ascii="Times New Roman" w:hAnsi="Times New Roman" w:cs="Times New Roman"/>
                <w:sz w:val="24"/>
                <w:szCs w:val="24"/>
              </w:rPr>
              <w:t xml:space="preserve"> balai.</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AB2E16" w:rsidRDefault="00450F0B"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Sukurtos 2  darbo vietos</w:t>
            </w:r>
            <w:r w:rsidR="00990391">
              <w:rPr>
                <w:rFonts w:ascii="Times New Roman" w:hAnsi="Times New Roman" w:cs="Times New Roman"/>
                <w:sz w:val="24"/>
                <w:szCs w:val="24"/>
              </w:rPr>
              <w:t xml:space="preserve"> – 15</w:t>
            </w:r>
            <w:r>
              <w:rPr>
                <w:rFonts w:ascii="Times New Roman" w:hAnsi="Times New Roman" w:cs="Times New Roman"/>
                <w:sz w:val="24"/>
                <w:szCs w:val="24"/>
              </w:rPr>
              <w:t xml:space="preserve"> balų</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4.</w:t>
            </w:r>
            <w:r w:rsidRPr="00450F0B">
              <w:rPr>
                <w:rFonts w:ascii="Times New Roman" w:hAnsi="Times New Roman" w:cs="Times New Roman"/>
                <w:b/>
                <w:sz w:val="22"/>
                <w:szCs w:val="22"/>
                <w:lang w:eastAsia="en-US"/>
              </w:rPr>
              <w:t>3.</w:t>
            </w:r>
          </w:p>
        </w:tc>
        <w:tc>
          <w:tcPr>
            <w:tcW w:w="3291" w:type="dxa"/>
            <w:tcBorders>
              <w:top w:val="single" w:sz="4" w:space="0" w:color="auto"/>
              <w:left w:val="single" w:sz="4" w:space="0" w:color="auto"/>
              <w:bottom w:val="single" w:sz="4" w:space="0" w:color="auto"/>
              <w:right w:val="single" w:sz="4" w:space="0" w:color="auto"/>
            </w:tcBorders>
          </w:tcPr>
          <w:p w:rsidR="00450F0B" w:rsidRPr="00450F0B" w:rsidRDefault="00450F0B" w:rsidP="00450F0B">
            <w:pPr>
              <w:tabs>
                <w:tab w:val="left" w:pos="650"/>
              </w:tabs>
              <w:ind w:firstLine="0"/>
              <w:rPr>
                <w:rFonts w:ascii="Times New Roman" w:hAnsi="Times New Roman" w:cs="Times New Roman"/>
                <w:b/>
                <w:sz w:val="24"/>
                <w:szCs w:val="24"/>
              </w:rPr>
            </w:pPr>
            <w:r w:rsidRPr="00450F0B">
              <w:rPr>
                <w:rFonts w:ascii="Times New Roman" w:hAnsi="Times New Roman" w:cs="Times New Roman"/>
                <w:b/>
                <w:sz w:val="24"/>
                <w:szCs w:val="24"/>
              </w:rPr>
              <w:t>Projekto veiklomis (rezultatais) kuriamos inovacijos projekto vykdymo teritorijos ir (arba) rajono (Taur</w:t>
            </w:r>
            <w:r>
              <w:rPr>
                <w:rFonts w:ascii="Times New Roman" w:hAnsi="Times New Roman" w:cs="Times New Roman"/>
                <w:b/>
                <w:sz w:val="24"/>
                <w:szCs w:val="24"/>
              </w:rPr>
              <w:t xml:space="preserve">agės VVG teritorijos) lygmeniu – </w:t>
            </w:r>
            <w:r w:rsidR="00990391">
              <w:rPr>
                <w:rFonts w:ascii="Times New Roman" w:hAnsi="Times New Roman" w:cs="Times New Roman"/>
                <w:sz w:val="24"/>
                <w:szCs w:val="24"/>
              </w:rPr>
              <w:t>20</w:t>
            </w:r>
            <w:r w:rsidRPr="00450F0B">
              <w:rPr>
                <w:rFonts w:ascii="Times New Roman" w:hAnsi="Times New Roman" w:cs="Times New Roman"/>
                <w:sz w:val="24"/>
                <w:szCs w:val="24"/>
              </w:rPr>
              <w:t xml:space="preserve"> balų</w:t>
            </w:r>
          </w:p>
          <w:p w:rsidR="00C3705F" w:rsidRPr="00AB2E16" w:rsidRDefault="00C3705F" w:rsidP="00631D2C">
            <w:pPr>
              <w:ind w:firstLine="0"/>
              <w:rPr>
                <w:rFonts w:ascii="Times New Roman" w:hAnsi="Times New Roman" w:cs="Times New Roman"/>
                <w:sz w:val="22"/>
                <w:szCs w:val="22"/>
                <w:lang w:eastAsia="en-US"/>
              </w:rPr>
            </w:pP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AB2E16"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b/>
                <w:sz w:val="22"/>
                <w:szCs w:val="22"/>
                <w:lang w:eastAsia="en-US"/>
              </w:rPr>
            </w:pPr>
            <w:r w:rsidRPr="00450F0B">
              <w:rPr>
                <w:rFonts w:ascii="Times New Roman" w:hAnsi="Times New Roman" w:cs="Times New Roman"/>
                <w:b/>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tcPr>
          <w:p w:rsidR="00450F0B" w:rsidRPr="00450F0B" w:rsidRDefault="00450F0B" w:rsidP="00450F0B">
            <w:pPr>
              <w:ind w:firstLine="0"/>
              <w:rPr>
                <w:rFonts w:ascii="Times New Roman" w:hAnsi="Times New Roman" w:cs="Times New Roman"/>
                <w:b/>
                <w:sz w:val="24"/>
                <w:szCs w:val="24"/>
              </w:rPr>
            </w:pPr>
            <w:r w:rsidRPr="00450F0B">
              <w:rPr>
                <w:rFonts w:ascii="Times New Roman" w:hAnsi="Times New Roman" w:cs="Times New Roman"/>
                <w:b/>
                <w:sz w:val="24"/>
                <w:szCs w:val="24"/>
              </w:rPr>
              <w:t xml:space="preserve">Projektą teikia keli subjektai – </w:t>
            </w:r>
            <w:r w:rsidRPr="00450F0B">
              <w:rPr>
                <w:rFonts w:ascii="Times New Roman" w:hAnsi="Times New Roman" w:cs="Times New Roman"/>
                <w:b/>
                <w:sz w:val="24"/>
                <w:szCs w:val="24"/>
              </w:rPr>
              <w:lastRenderedPageBreak/>
              <w:t>bendradarbiavimas.</w:t>
            </w:r>
          </w:p>
          <w:p w:rsidR="00C3705F" w:rsidRPr="00AB2E16" w:rsidRDefault="00450F0B" w:rsidP="00450F0B">
            <w:pPr>
              <w:ind w:firstLine="0"/>
              <w:rPr>
                <w:rFonts w:ascii="Times New Roman" w:hAnsi="Times New Roman" w:cs="Times New Roman"/>
                <w:sz w:val="22"/>
                <w:szCs w:val="22"/>
                <w:lang w:eastAsia="en-US"/>
              </w:rPr>
            </w:pPr>
            <w:r w:rsidRPr="00450F0B">
              <w:rPr>
                <w:rFonts w:ascii="Times New Roman" w:hAnsi="Times New Roman" w:cs="Times New Roman"/>
                <w:sz w:val="24"/>
                <w:szCs w:val="24"/>
              </w:rPr>
              <w:t>Šis atrankos kriterijus detalizuojamas taip</w:t>
            </w:r>
            <w:r>
              <w:rPr>
                <w:rFonts w:ascii="Times New Roman" w:hAnsi="Times New Roman" w:cs="Times New Roman"/>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C3705F" w:rsidRPr="00AB2E16" w:rsidRDefault="00C3705F" w:rsidP="00631D2C">
            <w:pPr>
              <w:ind w:firstLine="0"/>
              <w:rPr>
                <w:rFonts w:ascii="Times New Roman" w:hAnsi="Times New Roman" w:cs="Times New Roman"/>
                <w:sz w:val="22"/>
                <w:szCs w:val="22"/>
                <w:lang w:eastAsia="en-US"/>
              </w:rPr>
            </w:pPr>
          </w:p>
        </w:tc>
      </w:tr>
      <w:tr w:rsidR="00C3705F"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lang w:eastAsia="en-US"/>
              </w:rPr>
              <w:lastRenderedPageBreak/>
              <w:t>4.4.1.</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990391" w:rsidP="00631D2C">
            <w:pPr>
              <w:ind w:firstLine="0"/>
              <w:rPr>
                <w:rFonts w:ascii="Times New Roman" w:hAnsi="Times New Roman" w:cs="Times New Roman"/>
                <w:sz w:val="24"/>
                <w:szCs w:val="24"/>
                <w:lang w:eastAsia="en-US"/>
              </w:rPr>
            </w:pPr>
            <w:r>
              <w:rPr>
                <w:rFonts w:ascii="Times New Roman" w:hAnsi="Times New Roman" w:cs="Times New Roman"/>
                <w:sz w:val="24"/>
                <w:szCs w:val="24"/>
              </w:rPr>
              <w:t>3</w:t>
            </w:r>
            <w:r w:rsidR="00450F0B" w:rsidRPr="00450F0B">
              <w:rPr>
                <w:rFonts w:ascii="Times New Roman" w:hAnsi="Times New Roman" w:cs="Times New Roman"/>
                <w:sz w:val="24"/>
                <w:szCs w:val="24"/>
              </w:rPr>
              <w:t xml:space="preserve">  ir daugiau ben</w:t>
            </w:r>
            <w:r w:rsidR="00450F0B">
              <w:rPr>
                <w:rFonts w:ascii="Times New Roman" w:hAnsi="Times New Roman" w:cs="Times New Roman"/>
                <w:sz w:val="24"/>
                <w:szCs w:val="24"/>
              </w:rPr>
              <w:t>drad</w:t>
            </w:r>
            <w:r>
              <w:rPr>
                <w:rFonts w:ascii="Times New Roman" w:hAnsi="Times New Roman" w:cs="Times New Roman"/>
                <w:sz w:val="24"/>
                <w:szCs w:val="24"/>
              </w:rPr>
              <w:t>arbiaujantys ūkio subjektai – 20 balų</w:t>
            </w:r>
            <w:r w:rsidR="00450F0B">
              <w:rPr>
                <w:rFonts w:ascii="Times New Roman" w:hAnsi="Times New Roman" w:cs="Times New Roman"/>
                <w:sz w:val="24"/>
                <w:szCs w:val="24"/>
              </w:rPr>
              <w:t>.</w:t>
            </w:r>
          </w:p>
        </w:tc>
        <w:tc>
          <w:tcPr>
            <w:tcW w:w="5667" w:type="dxa"/>
            <w:tcBorders>
              <w:top w:val="single" w:sz="4" w:space="0" w:color="auto"/>
              <w:left w:val="single" w:sz="4" w:space="0" w:color="auto"/>
              <w:bottom w:val="single" w:sz="4" w:space="0" w:color="auto"/>
              <w:right w:val="single" w:sz="4" w:space="0" w:color="auto"/>
            </w:tcBorders>
          </w:tcPr>
          <w:p w:rsidR="00C3705F" w:rsidRPr="00450F0B" w:rsidRDefault="00C3705F" w:rsidP="00631D2C">
            <w:pPr>
              <w:ind w:firstLine="0"/>
              <w:rPr>
                <w:rFonts w:ascii="Times New Roman" w:hAnsi="Times New Roman" w:cs="Times New Roman"/>
                <w:sz w:val="24"/>
                <w:szCs w:val="24"/>
                <w:lang w:eastAsia="en-US"/>
              </w:rPr>
            </w:pPr>
          </w:p>
        </w:tc>
      </w:tr>
      <w:tr w:rsidR="00C3705F"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lang w:eastAsia="en-US"/>
              </w:rPr>
              <w:t>4.4.2.</w:t>
            </w:r>
          </w:p>
        </w:tc>
        <w:tc>
          <w:tcPr>
            <w:tcW w:w="3291" w:type="dxa"/>
            <w:tcBorders>
              <w:top w:val="single" w:sz="4" w:space="0" w:color="auto"/>
              <w:left w:val="single" w:sz="4" w:space="0" w:color="auto"/>
              <w:bottom w:val="single" w:sz="4" w:space="0" w:color="auto"/>
              <w:right w:val="single" w:sz="4" w:space="0" w:color="auto"/>
            </w:tcBorders>
          </w:tcPr>
          <w:p w:rsidR="00C3705F" w:rsidRPr="00450F0B" w:rsidRDefault="00450F0B" w:rsidP="00631D2C">
            <w:pPr>
              <w:ind w:firstLine="0"/>
              <w:rPr>
                <w:rFonts w:ascii="Times New Roman" w:hAnsi="Times New Roman" w:cs="Times New Roman"/>
                <w:sz w:val="24"/>
                <w:szCs w:val="24"/>
                <w:lang w:eastAsia="en-US"/>
              </w:rPr>
            </w:pPr>
            <w:r w:rsidRPr="00450F0B">
              <w:rPr>
                <w:rFonts w:ascii="Times New Roman" w:hAnsi="Times New Roman" w:cs="Times New Roman"/>
                <w:sz w:val="24"/>
                <w:szCs w:val="24"/>
              </w:rPr>
              <w:t>3 bendradarbiaujantys ūkio subjektai</w:t>
            </w:r>
            <w:r w:rsidR="00990391">
              <w:rPr>
                <w:rFonts w:ascii="Times New Roman" w:hAnsi="Times New Roman" w:cs="Times New Roman"/>
                <w:sz w:val="24"/>
                <w:szCs w:val="24"/>
              </w:rPr>
              <w:t xml:space="preserve"> – 15</w:t>
            </w:r>
            <w:r>
              <w:rPr>
                <w:rFonts w:ascii="Times New Roman" w:hAnsi="Times New Roman" w:cs="Times New Roman"/>
                <w:sz w:val="24"/>
                <w:szCs w:val="24"/>
              </w:rPr>
              <w:t xml:space="preserve"> balų.</w:t>
            </w:r>
          </w:p>
        </w:tc>
        <w:tc>
          <w:tcPr>
            <w:tcW w:w="5667" w:type="dxa"/>
            <w:tcBorders>
              <w:top w:val="single" w:sz="4" w:space="0" w:color="auto"/>
              <w:left w:val="single" w:sz="4" w:space="0" w:color="auto"/>
              <w:bottom w:val="single" w:sz="4" w:space="0" w:color="auto"/>
              <w:right w:val="single" w:sz="4" w:space="0" w:color="auto"/>
            </w:tcBorders>
          </w:tcPr>
          <w:p w:rsidR="00C3705F" w:rsidRPr="00450F0B" w:rsidRDefault="00C3705F" w:rsidP="00631D2C">
            <w:pPr>
              <w:ind w:firstLine="0"/>
              <w:rPr>
                <w:rFonts w:ascii="Times New Roman" w:hAnsi="Times New Roman" w:cs="Times New Roman"/>
                <w:sz w:val="24"/>
                <w:szCs w:val="24"/>
                <w:lang w:eastAsia="en-US"/>
              </w:rPr>
            </w:pPr>
          </w:p>
        </w:tc>
      </w:tr>
      <w:tr w:rsidR="00450F0B" w:rsidRPr="00450F0B" w:rsidTr="00990391">
        <w:tc>
          <w:tcPr>
            <w:tcW w:w="676" w:type="dxa"/>
            <w:tcBorders>
              <w:top w:val="single" w:sz="4" w:space="0" w:color="auto"/>
              <w:left w:val="single" w:sz="4" w:space="0" w:color="auto"/>
              <w:bottom w:val="single" w:sz="4" w:space="0" w:color="auto"/>
              <w:right w:val="single" w:sz="4" w:space="0" w:color="auto"/>
            </w:tcBorders>
            <w:vAlign w:val="center"/>
          </w:tcPr>
          <w:p w:rsidR="00450F0B" w:rsidRPr="00450F0B" w:rsidRDefault="00450F0B" w:rsidP="00631D2C">
            <w:pPr>
              <w:ind w:firstLine="0"/>
              <w:rPr>
                <w:rFonts w:ascii="Times New Roman" w:hAnsi="Times New Roman" w:cs="Times New Roman"/>
                <w:b/>
                <w:sz w:val="24"/>
                <w:szCs w:val="24"/>
                <w:lang w:eastAsia="en-US"/>
              </w:rPr>
            </w:pPr>
            <w:r w:rsidRPr="00450F0B">
              <w:rPr>
                <w:rFonts w:ascii="Times New Roman" w:hAnsi="Times New Roman" w:cs="Times New Roman"/>
                <w:b/>
                <w:sz w:val="24"/>
                <w:szCs w:val="24"/>
                <w:lang w:eastAsia="en-US"/>
              </w:rPr>
              <w:t>4.5.</w:t>
            </w:r>
          </w:p>
        </w:tc>
        <w:tc>
          <w:tcPr>
            <w:tcW w:w="3291" w:type="dxa"/>
            <w:tcBorders>
              <w:top w:val="single" w:sz="4" w:space="0" w:color="auto"/>
              <w:left w:val="single" w:sz="4" w:space="0" w:color="auto"/>
              <w:bottom w:val="single" w:sz="4" w:space="0" w:color="auto"/>
              <w:right w:val="single" w:sz="4" w:space="0" w:color="auto"/>
            </w:tcBorders>
          </w:tcPr>
          <w:p w:rsidR="00450F0B" w:rsidRPr="00990391" w:rsidRDefault="00990391" w:rsidP="00990391">
            <w:pPr>
              <w:ind w:firstLine="0"/>
              <w:jc w:val="both"/>
              <w:rPr>
                <w:rFonts w:ascii="Times New Roman" w:hAnsi="Times New Roman" w:cs="Times New Roman"/>
                <w:b/>
                <w:bCs/>
                <w:color w:val="000000"/>
                <w:sz w:val="22"/>
                <w:szCs w:val="22"/>
              </w:rPr>
            </w:pPr>
            <w:r w:rsidRPr="00990391">
              <w:rPr>
                <w:rFonts w:ascii="Times New Roman" w:hAnsi="Times New Roman" w:cs="Times New Roman"/>
                <w:b/>
                <w:bCs/>
                <w:color w:val="000000"/>
                <w:sz w:val="22"/>
                <w:szCs w:val="22"/>
              </w:rPr>
              <w:t>Nekilnojamasis turtas, kuriame planuojama vykdyti projekte numatytą veiklą, pareiškėjui ir/ar partneriui priklauso nuosavybės teise (privačios arba bendrosios jungtinė</w:t>
            </w:r>
            <w:r>
              <w:rPr>
                <w:rFonts w:ascii="Times New Roman" w:hAnsi="Times New Roman" w:cs="Times New Roman"/>
                <w:b/>
                <w:bCs/>
                <w:color w:val="000000"/>
                <w:sz w:val="22"/>
                <w:szCs w:val="22"/>
              </w:rPr>
              <w:t xml:space="preserve">s sutuoktinių nuosavybės teise) – </w:t>
            </w:r>
            <w:r w:rsidRPr="00990391">
              <w:rPr>
                <w:rFonts w:ascii="Times New Roman" w:hAnsi="Times New Roman" w:cs="Times New Roman"/>
                <w:bCs/>
                <w:color w:val="000000"/>
                <w:sz w:val="22"/>
                <w:szCs w:val="22"/>
              </w:rPr>
              <w:t>15 balų.</w:t>
            </w:r>
          </w:p>
        </w:tc>
        <w:tc>
          <w:tcPr>
            <w:tcW w:w="5667" w:type="dxa"/>
            <w:tcBorders>
              <w:top w:val="single" w:sz="4" w:space="0" w:color="auto"/>
              <w:left w:val="single" w:sz="4" w:space="0" w:color="auto"/>
              <w:bottom w:val="single" w:sz="4" w:space="0" w:color="auto"/>
              <w:right w:val="single" w:sz="4" w:space="0" w:color="auto"/>
            </w:tcBorders>
          </w:tcPr>
          <w:p w:rsidR="00450F0B" w:rsidRPr="00450F0B" w:rsidRDefault="00450F0B" w:rsidP="00631D2C">
            <w:pPr>
              <w:ind w:firstLine="0"/>
              <w:rPr>
                <w:rFonts w:ascii="Times New Roman" w:hAnsi="Times New Roman" w:cs="Times New Roman"/>
                <w:sz w:val="24"/>
                <w:szCs w:val="24"/>
                <w:lang w:eastAsia="en-US"/>
              </w:rPr>
            </w:pPr>
          </w:p>
        </w:tc>
      </w:tr>
    </w:tbl>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D82C79" w:rsidRDefault="00AB2E16" w:rsidP="00631D2C">
            <w:pPr>
              <w:tabs>
                <w:tab w:val="left" w:pos="567"/>
              </w:tabs>
              <w:ind w:firstLine="0"/>
              <w:jc w:val="both"/>
              <w:rPr>
                <w:rFonts w:ascii="Times New Roman" w:hAnsi="Times New Roman" w:cs="Times New Roman"/>
                <w:b/>
                <w:color w:val="FF0000"/>
                <w:sz w:val="22"/>
                <w:szCs w:val="22"/>
                <w:lang w:eastAsia="en-US"/>
              </w:rPr>
            </w:pPr>
            <w:r w:rsidRPr="00AB2E16">
              <w:rPr>
                <w:rFonts w:ascii="Times New Roman" w:hAnsi="Times New Roman" w:cs="Times New Roman"/>
                <w:b/>
                <w:sz w:val="22"/>
                <w:szCs w:val="22"/>
                <w:lang w:eastAsia="en-US"/>
              </w:rPr>
              <w:t xml:space="preserve">Planuojamos išlaidos grindžiamos pagal Aprašą, skirtą VPS priemonei </w:t>
            </w:r>
            <w:r w:rsidR="00D82C79" w:rsidRPr="00D82C79">
              <w:rPr>
                <w:rFonts w:ascii="Times New Roman" w:hAnsi="Times New Roman" w:cs="Times New Roman"/>
                <w:b/>
                <w:sz w:val="22"/>
                <w:szCs w:val="22"/>
                <w:lang w:eastAsia="en-US"/>
              </w:rPr>
              <w:t>„</w:t>
            </w:r>
            <w:r w:rsidR="00D82C79" w:rsidRPr="00D82C79">
              <w:rPr>
                <w:rFonts w:ascii="Times New Roman" w:hAnsi="Times New Roman" w:cs="Times New Roman"/>
                <w:b/>
                <w:sz w:val="24"/>
                <w:szCs w:val="24"/>
              </w:rPr>
              <w:t>Investicijos į materialųjį turtą“ N</w:t>
            </w:r>
            <w:r w:rsidR="00D82C79">
              <w:rPr>
                <w:rFonts w:ascii="Times New Roman" w:hAnsi="Times New Roman" w:cs="Times New Roman"/>
                <w:b/>
                <w:sz w:val="24"/>
                <w:szCs w:val="24"/>
              </w:rPr>
              <w:t>r. LEADER-19.2-4 veiklos sričiai</w:t>
            </w:r>
            <w:r w:rsidR="00D82C79" w:rsidRPr="00D82C79">
              <w:rPr>
                <w:rFonts w:ascii="Times New Roman" w:hAnsi="Times New Roman" w:cs="Times New Roman"/>
                <w:b/>
                <w:sz w:val="24"/>
                <w:szCs w:val="24"/>
              </w:rPr>
              <w:t xml:space="preserve"> „Parama žemės ūkio produktų perdirbimui ir rinkodarai</w:t>
            </w:r>
            <w:r w:rsidR="00D82C79" w:rsidRPr="00D82C79">
              <w:rPr>
                <w:rFonts w:ascii="Times New Roman" w:hAnsi="Times New Roman" w:cs="Times New Roman"/>
                <w:b/>
                <w:i/>
                <w:sz w:val="24"/>
                <w:szCs w:val="24"/>
              </w:rPr>
              <w:t>.</w:t>
            </w:r>
            <w:r w:rsidR="00D82C79" w:rsidRPr="00D82C79">
              <w:rPr>
                <w:rFonts w:ascii="Times New Roman" w:hAnsi="Times New Roman" w:cs="Times New Roman"/>
                <w:b/>
                <w:sz w:val="24"/>
                <w:szCs w:val="24"/>
              </w:rPr>
              <w:t>“ Nr. LEADER-19.2-4.2</w:t>
            </w:r>
            <w:r w:rsidRPr="00D82C79">
              <w:rPr>
                <w:rFonts w:ascii="Times New Roman" w:hAnsi="Times New Roman" w:cs="Times New Roman"/>
                <w:b/>
                <w:sz w:val="22"/>
                <w:szCs w:val="22"/>
                <w:lang w:eastAsia="en-US"/>
              </w:rPr>
              <w:t>,</w:t>
            </w:r>
            <w:r w:rsidRPr="00AB2E16">
              <w:rPr>
                <w:rFonts w:ascii="Times New Roman" w:hAnsi="Times New Roman" w:cs="Times New Roman"/>
                <w:b/>
                <w:sz w:val="22"/>
                <w:szCs w:val="22"/>
                <w:lang w:eastAsia="en-US"/>
              </w:rPr>
              <w:t xml:space="preserve"> patvirtintą </w:t>
            </w:r>
            <w:r w:rsidR="00D82C79">
              <w:rPr>
                <w:rFonts w:ascii="Times New Roman" w:hAnsi="Times New Roman" w:cs="Times New Roman"/>
                <w:b/>
                <w:sz w:val="22"/>
                <w:szCs w:val="22"/>
                <w:lang w:eastAsia="en-US"/>
              </w:rPr>
              <w:t>Tauragės rajono VVG valdybos</w:t>
            </w:r>
            <w:r w:rsidRPr="00AB2E16">
              <w:rPr>
                <w:rFonts w:ascii="Times New Roman" w:hAnsi="Times New Roman" w:cs="Times New Roman"/>
                <w:b/>
                <w:sz w:val="22"/>
                <w:szCs w:val="22"/>
                <w:lang w:eastAsia="en-US"/>
              </w:rPr>
              <w:t xml:space="preserve"> narių susirinkimo </w:t>
            </w:r>
            <w:bookmarkStart w:id="0" w:name="_GoBack"/>
            <w:r w:rsidR="00D82C79" w:rsidRPr="005F52B6">
              <w:rPr>
                <w:rFonts w:ascii="Times New Roman" w:hAnsi="Times New Roman" w:cs="Times New Roman"/>
                <w:b/>
                <w:sz w:val="22"/>
                <w:szCs w:val="22"/>
                <w:lang w:eastAsia="en-US"/>
              </w:rPr>
              <w:t xml:space="preserve">2019-02- </w:t>
            </w:r>
            <w:r w:rsidR="005F52B6" w:rsidRPr="005F52B6">
              <w:rPr>
                <w:rFonts w:ascii="Times New Roman" w:hAnsi="Times New Roman" w:cs="Times New Roman"/>
                <w:b/>
                <w:sz w:val="22"/>
                <w:szCs w:val="22"/>
                <w:lang w:eastAsia="en-US"/>
              </w:rPr>
              <w:t>21 sprendimu Nr. 2019/03</w:t>
            </w:r>
            <w:bookmarkEnd w:id="0"/>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Paramos lyginamoji dalis </w:t>
            </w:r>
            <w:r w:rsidR="00D82C79">
              <w:rPr>
                <w:rFonts w:ascii="Times New Roman" w:hAnsi="Times New Roman" w:cs="Times New Roman"/>
                <w:b/>
                <w:sz w:val="22"/>
                <w:szCs w:val="22"/>
                <w:lang w:eastAsia="en-US"/>
              </w:rPr>
              <w:t>70</w:t>
            </w:r>
            <w:r w:rsidRPr="00AB2E16">
              <w:rPr>
                <w:rFonts w:ascii="Times New Roman" w:hAnsi="Times New Roman" w:cs="Times New Roman"/>
                <w:b/>
                <w:sz w:val="22"/>
                <w:szCs w:val="22"/>
                <w:lang w:eastAsia="en-US"/>
              </w:rPr>
              <w:t xml:space="preserve"> proc.</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00D82C79">
              <w:rPr>
                <w:rFonts w:ascii="Times New Roman" w:hAnsi="Times New Roman" w:cs="Times New Roman"/>
                <w:b/>
                <w:sz w:val="22"/>
                <w:szCs w:val="22"/>
                <w:lang w:eastAsia="en-US"/>
              </w:rPr>
              <w:t xml:space="preserve"> – 3 A</w:t>
            </w:r>
            <w:r w:rsidRPr="00AB2E16">
              <w:rPr>
                <w:rFonts w:ascii="Times New Roman" w:hAnsi="Times New Roman" w:cs="Times New Roman"/>
                <w:b/>
                <w:sz w:val="22"/>
                <w:szCs w:val="22"/>
                <w:lang w:eastAsia="en-US"/>
              </w:rPr>
              <w: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E03ED5"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rsidTr="00D82C79">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D82C79">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B50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AB2E16"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nenutraukti gamybinės veiklos ir neperkelti jos už VVG teritorijos ribų;</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AB2E16"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w:t>
            </w:r>
            <w:r w:rsidRPr="00F027AC">
              <w:rPr>
                <w:rFonts w:ascii="Times New Roman" w:eastAsia="Calibri" w:hAnsi="Times New Roman" w:cs="Times New Roman"/>
                <w:sz w:val="22"/>
                <w:szCs w:val="22"/>
              </w:rPr>
              <w:lastRenderedPageBreak/>
              <w:t>turi apie tai informuoti VPS vykdytoją ir Agentūrą. Galutinį sprendimą dėl planuojamų vietos projekto pakeitimų neigiamos įtakos pradiniams vietos projekto tikslams buvimo arba nebuvimo priima Agentūra vidaus procedūrose nustatyta tvarka;</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lastRenderedPageBreak/>
              <w:t>8.1.4.</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viešinti gautą paramą Administravimo taisyklių 161–166 punktų nustatyta tvarka;</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7AC">
              <w:rPr>
                <w:rFonts w:ascii="Times New Roman" w:eastAsia="Calibri" w:hAnsi="Times New Roman" w:cs="Times New Roman"/>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027AC">
              <w:rPr>
                <w:rFonts w:ascii="Times New Roman" w:eastAsia="Calibri" w:hAnsi="Times New Roman" w:cs="Times New Roman"/>
                <w:sz w:val="22"/>
                <w:szCs w:val="22"/>
              </w:rPr>
              <w:t>;</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su vietos projektu susijusių finansinių operacijų įrašus atskirti nuo kitų vietos projekto vykdytojo vykdomų finansinių operacijų;</w:t>
            </w:r>
          </w:p>
        </w:tc>
      </w:tr>
      <w:tr w:rsidR="00AB2E16" w:rsidRPr="00AB2E16" w:rsidTr="00B5037C">
        <w:tc>
          <w:tcPr>
            <w:tcW w:w="84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AB2E16" w:rsidRPr="00F027AC" w:rsidRDefault="00B5037C" w:rsidP="00631D2C">
            <w:pPr>
              <w:ind w:firstLine="0"/>
              <w:jc w:val="both"/>
              <w:rPr>
                <w:rFonts w:ascii="Times New Roman" w:hAnsi="Times New Roman" w:cs="Times New Roman"/>
                <w:sz w:val="22"/>
                <w:szCs w:val="22"/>
                <w:lang w:eastAsia="en-US"/>
              </w:rPr>
            </w:pPr>
            <w:r w:rsidRPr="00F027AC">
              <w:rPr>
                <w:rFonts w:ascii="Times New Roman" w:eastAsia="Calibri" w:hAnsi="Times New Roman" w:cs="Times New Roman"/>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5037C" w:rsidRPr="00AB2E16" w:rsidTr="00B5037C">
        <w:tc>
          <w:tcPr>
            <w:tcW w:w="84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rPr>
                <w:rFonts w:ascii="Times New Roman" w:hAnsi="Times New Roman" w:cs="Times New Roman"/>
                <w:sz w:val="22"/>
                <w:szCs w:val="22"/>
                <w:lang w:eastAsia="en-US"/>
              </w:rPr>
            </w:pPr>
            <w:r w:rsidRPr="00F027AC">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rsidR="00B5037C" w:rsidRPr="00F027AC" w:rsidRDefault="00B5037C" w:rsidP="00631D2C">
            <w:pPr>
              <w:ind w:firstLine="0"/>
              <w:jc w:val="both"/>
              <w:rPr>
                <w:rFonts w:ascii="Times New Roman" w:eastAsia="Calibri" w:hAnsi="Times New Roman" w:cs="Times New Roman"/>
                <w:sz w:val="22"/>
                <w:szCs w:val="22"/>
              </w:rPr>
            </w:pPr>
            <w:r w:rsidRPr="00F027AC">
              <w:rPr>
                <w:rFonts w:ascii="Times New Roman" w:eastAsia="Calibri" w:hAnsi="Times New Roman" w:cs="Times New Roman"/>
                <w:sz w:val="22"/>
                <w:szCs w:val="22"/>
              </w:rPr>
              <w:t>teikti VPS vykdytojai ir (arba) Agentūrai visą informaciją ir duomenis, susijusius su vietos projekto įgyvendinimu, reikalingus vietos projekto įgyvendinimo valdymui, stebėsenai ir vertinimui atlikti.</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 xml:space="preserve">(nurodomi metai, mėnuo ir </w:t>
            </w:r>
            <w:r w:rsidRPr="00AB2E16">
              <w:rPr>
                <w:rFonts w:ascii="Times New Roman" w:hAnsi="Times New Roman" w:cs="Times New Roman"/>
                <w:i/>
                <w:sz w:val="22"/>
                <w:szCs w:val="22"/>
                <w:lang w:eastAsia="en-US"/>
              </w:rPr>
              <w:lastRenderedPageBreak/>
              <w:t>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man nėra taikomas apribojimas gauti </w:t>
            </w:r>
            <w:r w:rsidRPr="00AB2E16">
              <w:rPr>
                <w:rFonts w:ascii="Times New Roman" w:hAnsi="Times New Roman" w:cs="Times New Roman"/>
                <w:sz w:val="22"/>
                <w:szCs w:val="22"/>
                <w:lang w:eastAsia="en-US"/>
              </w:rPr>
              <w:lastRenderedPageBreak/>
              <w:t>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1A1DD7" w:rsidRDefault="001A1DD7" w:rsidP="00631D2C">
            <w:pPr>
              <w:ind w:firstLine="0"/>
              <w:jc w:val="both"/>
              <w:rPr>
                <w:rFonts w:ascii="Times New Roman" w:hAnsi="Times New Roman" w:cs="Times New Roman"/>
                <w:b/>
                <w:sz w:val="24"/>
                <w:szCs w:val="24"/>
                <w:lang w:eastAsia="en-US"/>
              </w:rPr>
            </w:pPr>
            <w:r w:rsidRPr="001A1DD7">
              <w:rPr>
                <w:rFonts w:ascii="Times New Roman" w:hAnsi="Times New Roman" w:cs="Times New Roman"/>
                <w:b/>
                <w:bCs/>
                <w:color w:val="000000"/>
                <w:sz w:val="24"/>
                <w:szCs w:val="24"/>
              </w:rPr>
              <w:t>Esu informuotas (-a) ir sutinku, kad:</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0C110C" w:rsidRDefault="001A1DD7" w:rsidP="00631D2C">
            <w:pPr>
              <w:ind w:firstLine="0"/>
              <w:jc w:val="both"/>
              <w:rPr>
                <w:rFonts w:ascii="Times New Roman" w:hAnsi="Times New Roman" w:cs="Times New Roman"/>
                <w:sz w:val="22"/>
                <w:szCs w:val="22"/>
                <w:lang w:eastAsia="en-US"/>
              </w:rPr>
            </w:pPr>
            <w:r w:rsidRPr="000C110C">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1A1DD7" w:rsidP="001A1DD7">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B2E16" w:rsidRPr="000C110C" w:rsidRDefault="001A1DD7" w:rsidP="001A1DD7">
            <w:pPr>
              <w:ind w:firstLine="0"/>
              <w:jc w:val="both"/>
              <w:rPr>
                <w:rFonts w:ascii="Times New Roman" w:hAnsi="Times New Roman" w:cs="Times New Roman"/>
                <w:sz w:val="22"/>
                <w:szCs w:val="22"/>
                <w:lang w:eastAsia="en-US"/>
              </w:rPr>
            </w:pPr>
            <w:r w:rsidRPr="000C110C">
              <w:rPr>
                <w:rFonts w:ascii="Times New Roman" w:hAnsi="Times New Roman" w:cs="Times New Roman"/>
                <w:i/>
                <w:iCs/>
                <w:color w:val="000000"/>
                <w:sz w:val="22"/>
                <w:szCs w:val="22"/>
              </w:rPr>
              <w:t>Priklausomai nuo pareiškėjo teisinio statuso (juridinis ar fizinis asmuo), nereikalingą sakinio dalį išbraukti.</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1A1DD7" w:rsidP="001A1DD7">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B2E16" w:rsidRPr="000C110C" w:rsidRDefault="001A1DD7" w:rsidP="001A1DD7">
            <w:pPr>
              <w:ind w:firstLine="0"/>
              <w:jc w:val="both"/>
              <w:rPr>
                <w:rFonts w:ascii="Times New Roman" w:hAnsi="Times New Roman" w:cs="Times New Roman"/>
                <w:sz w:val="22"/>
                <w:szCs w:val="22"/>
                <w:lang w:eastAsia="en-US"/>
              </w:rPr>
            </w:pPr>
            <w:r w:rsidRPr="000C110C">
              <w:rPr>
                <w:rFonts w:ascii="Times New Roman" w:hAnsi="Times New Roman" w:cs="Times New Roman"/>
                <w:i/>
                <w:iCs/>
                <w:color w:val="000000"/>
                <w:sz w:val="22"/>
                <w:szCs w:val="22"/>
              </w:rPr>
              <w:t>Priklausomai nuo pareiškėjo teisinio statuso (juridinis ar fizinis asmuo), nereikalingą sakinio dalį išbraukti.</w:t>
            </w:r>
          </w:p>
        </w:tc>
      </w:tr>
      <w:tr w:rsidR="00AB2E16"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0C110C" w:rsidRDefault="00AB2E16"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0C110C" w:rsidRDefault="000C110C" w:rsidP="00631D2C">
            <w:pPr>
              <w:ind w:firstLine="0"/>
              <w:jc w:val="both"/>
              <w:rPr>
                <w:rFonts w:ascii="Times New Roman" w:hAnsi="Times New Roman" w:cs="Times New Roman"/>
                <w:sz w:val="22"/>
                <w:szCs w:val="22"/>
                <w:lang w:eastAsia="en-US"/>
              </w:rPr>
            </w:pPr>
            <w:r w:rsidRPr="000C110C">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12.2.5.</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12.2.6.</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12.2.7.</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duomenų valdytojas yra Agentūra;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12.2.8.</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12.2.9.</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1A1DD7" w:rsidRPr="000C110C" w:rsidTr="00631D2C">
        <w:tc>
          <w:tcPr>
            <w:tcW w:w="817" w:type="dxa"/>
            <w:tcBorders>
              <w:top w:val="single" w:sz="4" w:space="0" w:color="auto"/>
              <w:left w:val="single" w:sz="4" w:space="0" w:color="auto"/>
              <w:bottom w:val="single" w:sz="4" w:space="0" w:color="auto"/>
              <w:right w:val="single" w:sz="4" w:space="0" w:color="auto"/>
            </w:tcBorders>
            <w:vAlign w:val="center"/>
          </w:tcPr>
          <w:p w:rsidR="001A1DD7" w:rsidRPr="000C110C" w:rsidRDefault="001A1DD7" w:rsidP="00631D2C">
            <w:pPr>
              <w:ind w:firstLine="0"/>
              <w:rPr>
                <w:rFonts w:ascii="Times New Roman" w:hAnsi="Times New Roman" w:cs="Times New Roman"/>
                <w:sz w:val="22"/>
                <w:szCs w:val="22"/>
                <w:lang w:eastAsia="en-US"/>
              </w:rPr>
            </w:pPr>
            <w:r w:rsidRPr="000C110C">
              <w:rPr>
                <w:rFonts w:ascii="Times New Roman" w:hAnsi="Times New Roman" w:cs="Times New Roman"/>
                <w:sz w:val="22"/>
                <w:szCs w:val="22"/>
                <w:lang w:eastAsia="en-US"/>
              </w:rPr>
              <w:t>12.2.10.</w:t>
            </w:r>
          </w:p>
        </w:tc>
        <w:tc>
          <w:tcPr>
            <w:tcW w:w="8820" w:type="dxa"/>
            <w:tcBorders>
              <w:top w:val="single" w:sz="4" w:space="0" w:color="auto"/>
              <w:left w:val="single" w:sz="4" w:space="0" w:color="auto"/>
              <w:bottom w:val="single" w:sz="4" w:space="0" w:color="auto"/>
              <w:right w:val="single" w:sz="4" w:space="0" w:color="auto"/>
            </w:tcBorders>
          </w:tcPr>
          <w:p w:rsidR="001A1DD7" w:rsidRPr="000C110C" w:rsidRDefault="000C110C" w:rsidP="00631D2C">
            <w:pPr>
              <w:ind w:firstLine="0"/>
              <w:jc w:val="both"/>
              <w:rPr>
                <w:rFonts w:ascii="Times New Roman" w:hAnsi="Times New Roman" w:cs="Times New Roman"/>
                <w:color w:val="000000"/>
                <w:sz w:val="22"/>
                <w:szCs w:val="22"/>
              </w:rPr>
            </w:pPr>
            <w:r w:rsidRPr="000C110C">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w:t>
            </w:r>
            <w:r w:rsidRPr="000C110C">
              <w:rPr>
                <w:rFonts w:ascii="Times New Roman" w:hAnsi="Times New Roman" w:cs="Times New Roman"/>
                <w:color w:val="000000"/>
                <w:sz w:val="22"/>
                <w:szCs w:val="22"/>
              </w:rPr>
              <w:lastRenderedPageBreak/>
              <w:t>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40" w:rsidRDefault="00954340" w:rsidP="00AB2E16">
      <w:r>
        <w:separator/>
      </w:r>
    </w:p>
  </w:endnote>
  <w:endnote w:type="continuationSeparator" w:id="0">
    <w:p w:rsidR="00954340" w:rsidRDefault="00954340"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C" w:rsidRPr="00AB2E16" w:rsidRDefault="00F027AC"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F027AC" w:rsidRPr="00AB2E16" w:rsidRDefault="00F027AC"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F027AC" w:rsidRPr="00AB2E16" w:rsidRDefault="00F027AC"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40" w:rsidRDefault="00954340" w:rsidP="00AB2E16">
      <w:r>
        <w:separator/>
      </w:r>
    </w:p>
  </w:footnote>
  <w:footnote w:type="continuationSeparator" w:id="0">
    <w:p w:rsidR="00954340" w:rsidRDefault="00954340"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F027AC" w:rsidRDefault="00F027AC">
        <w:pPr>
          <w:pStyle w:val="Header"/>
          <w:jc w:val="center"/>
        </w:pPr>
        <w:r>
          <w:fldChar w:fldCharType="begin"/>
        </w:r>
        <w:r>
          <w:instrText>PAGE   \* MERGEFORMAT</w:instrText>
        </w:r>
        <w:r>
          <w:fldChar w:fldCharType="separate"/>
        </w:r>
        <w:r w:rsidR="005F52B6">
          <w:rPr>
            <w:noProof/>
          </w:rPr>
          <w:t>10</w:t>
        </w:r>
        <w:r>
          <w:fldChar w:fldCharType="end"/>
        </w:r>
      </w:p>
    </w:sdtContent>
  </w:sdt>
  <w:p w:rsidR="00F027AC" w:rsidRDefault="00F0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C110C"/>
    <w:rsid w:val="00113EB1"/>
    <w:rsid w:val="0012349C"/>
    <w:rsid w:val="001827A7"/>
    <w:rsid w:val="001A1DD7"/>
    <w:rsid w:val="002828BF"/>
    <w:rsid w:val="002B64E9"/>
    <w:rsid w:val="002C0194"/>
    <w:rsid w:val="0039642A"/>
    <w:rsid w:val="00400B26"/>
    <w:rsid w:val="00450F0B"/>
    <w:rsid w:val="004F2123"/>
    <w:rsid w:val="005F52B6"/>
    <w:rsid w:val="00615B16"/>
    <w:rsid w:val="00616854"/>
    <w:rsid w:val="00631D2C"/>
    <w:rsid w:val="006A7CB4"/>
    <w:rsid w:val="006B4501"/>
    <w:rsid w:val="006E4297"/>
    <w:rsid w:val="00727658"/>
    <w:rsid w:val="00751AE0"/>
    <w:rsid w:val="007626AB"/>
    <w:rsid w:val="00777E5E"/>
    <w:rsid w:val="007B6D1B"/>
    <w:rsid w:val="007C5698"/>
    <w:rsid w:val="00863094"/>
    <w:rsid w:val="0087210D"/>
    <w:rsid w:val="00877961"/>
    <w:rsid w:val="008D7851"/>
    <w:rsid w:val="00954340"/>
    <w:rsid w:val="00990391"/>
    <w:rsid w:val="009B2F18"/>
    <w:rsid w:val="009D4681"/>
    <w:rsid w:val="00A66D3C"/>
    <w:rsid w:val="00AB2E16"/>
    <w:rsid w:val="00AF0DFD"/>
    <w:rsid w:val="00B44721"/>
    <w:rsid w:val="00B5037C"/>
    <w:rsid w:val="00C06F6D"/>
    <w:rsid w:val="00C3705F"/>
    <w:rsid w:val="00C936FA"/>
    <w:rsid w:val="00CD11AE"/>
    <w:rsid w:val="00CE0571"/>
    <w:rsid w:val="00D23733"/>
    <w:rsid w:val="00D82C79"/>
    <w:rsid w:val="00DA1BC0"/>
    <w:rsid w:val="00DB38A5"/>
    <w:rsid w:val="00DD77E3"/>
    <w:rsid w:val="00DE057B"/>
    <w:rsid w:val="00DF55A7"/>
    <w:rsid w:val="00E03ED5"/>
    <w:rsid w:val="00E130EE"/>
    <w:rsid w:val="00E15A6A"/>
    <w:rsid w:val="00E64741"/>
    <w:rsid w:val="00E90FC0"/>
    <w:rsid w:val="00EA0BF8"/>
    <w:rsid w:val="00F0037E"/>
    <w:rsid w:val="00F0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aliases w:val="Footnote Char"/>
    <w:link w:val="FootnoteText"/>
    <w:locked/>
    <w:rsid w:val="00AB2E16"/>
    <w:rPr>
      <w:rFonts w:ascii="Calibri" w:eastAsia="Calibri" w:hAnsi="Calibri"/>
      <w:lang w:val="lt-LT"/>
    </w:rPr>
  </w:style>
  <w:style w:type="paragraph" w:styleId="FootnoteText">
    <w:name w:val="footnote text"/>
    <w:aliases w:val="Footnote"/>
    <w:basedOn w:val="Normal"/>
    <w:link w:val="FootnoteTextChar"/>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F0B"/>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B5037C"/>
    <w:pPr>
      <w:ind w:left="720" w:firstLine="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aliases w:val="Footnote Char"/>
    <w:link w:val="FootnoteText"/>
    <w:locked/>
    <w:rsid w:val="00AB2E16"/>
    <w:rPr>
      <w:rFonts w:ascii="Calibri" w:eastAsia="Calibri" w:hAnsi="Calibri"/>
      <w:lang w:val="lt-LT"/>
    </w:rPr>
  </w:style>
  <w:style w:type="paragraph" w:styleId="FootnoteText">
    <w:name w:val="footnote text"/>
    <w:aliases w:val="Footnote"/>
    <w:basedOn w:val="Normal"/>
    <w:link w:val="FootnoteTextChar"/>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0F0B"/>
    <w:pPr>
      <w:spacing w:after="0" w:line="240" w:lineRule="auto"/>
    </w:pPr>
    <w:rPr>
      <w:rFonts w:ascii="Calibri" w:eastAsia="Calibri" w:hAnsi="Calibri" w:cs="Times New Roman"/>
      <w:lang w:val="lt-LT"/>
    </w:rPr>
  </w:style>
  <w:style w:type="paragraph" w:styleId="ListParagraph">
    <w:name w:val="List Paragraph"/>
    <w:basedOn w:val="Normal"/>
    <w:uiPriority w:val="34"/>
    <w:qFormat/>
    <w:rsid w:val="00B5037C"/>
    <w:pPr>
      <w:ind w:left="720" w:firstLine="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15258</Words>
  <Characters>8698</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14</cp:revision>
  <cp:lastPrinted>2019-02-21T09:14:00Z</cp:lastPrinted>
  <dcterms:created xsi:type="dcterms:W3CDTF">2019-02-12T12:05:00Z</dcterms:created>
  <dcterms:modified xsi:type="dcterms:W3CDTF">2019-02-21T09:14:00Z</dcterms:modified>
</cp:coreProperties>
</file>