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06" w:rsidRPr="00DA2163" w:rsidRDefault="00966C06" w:rsidP="00966C06">
      <w:pPr>
        <w:tabs>
          <w:tab w:val="left" w:pos="5529"/>
        </w:tabs>
        <w:spacing w:line="256" w:lineRule="auto"/>
        <w:ind w:left="5184"/>
        <w:jc w:val="right"/>
        <w:rPr>
          <w:rFonts w:eastAsia="Calibri"/>
          <w:szCs w:val="24"/>
        </w:rPr>
      </w:pPr>
      <w:bookmarkStart w:id="0" w:name="_GoBack"/>
      <w:bookmarkEnd w:id="0"/>
      <w:r w:rsidRPr="00DA2163">
        <w:rPr>
          <w:rFonts w:eastAsia="Calibri"/>
          <w:szCs w:val="24"/>
        </w:rPr>
        <w:t xml:space="preserve">Vietos projektų finansavimo sąlygų                                </w:t>
      </w:r>
    </w:p>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     aprašo priemonės ,,</w:t>
      </w:r>
      <w:r w:rsidRPr="00DA2163">
        <w:rPr>
          <w:szCs w:val="24"/>
        </w:rPr>
        <w:t xml:space="preserve"> Ūkio ir verslo plėtra</w:t>
      </w:r>
      <w:r w:rsidRPr="00DA2163">
        <w:rPr>
          <w:rFonts w:eastAsia="Calibri"/>
          <w:szCs w:val="24"/>
        </w:rPr>
        <w:t>“</w:t>
      </w:r>
    </w:p>
    <w:p w:rsidR="00966C06" w:rsidRPr="008C0267" w:rsidRDefault="00966C06" w:rsidP="00966C06">
      <w:pPr>
        <w:ind w:left="5102"/>
        <w:jc w:val="right"/>
        <w:rPr>
          <w:sz w:val="22"/>
          <w:szCs w:val="22"/>
        </w:rPr>
      </w:pPr>
      <w:r w:rsidRPr="00DA2163">
        <w:rPr>
          <w:rFonts w:eastAsia="Calibri"/>
          <w:szCs w:val="24"/>
        </w:rPr>
        <w:t>2 priedas</w:t>
      </w:r>
    </w:p>
    <w:p w:rsidR="00BE2B7C" w:rsidRDefault="00BE2B7C" w:rsidP="00BE2B7C">
      <w:pPr>
        <w:ind w:left="5102"/>
        <w:rPr>
          <w:sz w:val="22"/>
          <w:szCs w:val="22"/>
        </w:rPr>
      </w:pPr>
    </w:p>
    <w:p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2B7C" w:rsidRDefault="00BE2B7C" w:rsidP="00BE2B7C">
      <w:pPr>
        <w:tabs>
          <w:tab w:val="left" w:pos="3555"/>
        </w:tabs>
        <w:jc w:val="center"/>
        <w:rPr>
          <w:rFonts w:eastAsia="Calibri"/>
          <w:b/>
          <w:sz w:val="22"/>
          <w:szCs w:val="22"/>
        </w:rPr>
      </w:pPr>
    </w:p>
    <w:p w:rsidR="00BE2B7C" w:rsidRDefault="00BE2B7C" w:rsidP="00BE2B7C">
      <w:pPr>
        <w:jc w:val="center"/>
        <w:rPr>
          <w:b/>
          <w:sz w:val="22"/>
          <w:szCs w:val="22"/>
          <w:lang w:eastAsia="lt-LT"/>
        </w:rPr>
      </w:pPr>
      <w:r>
        <w:rPr>
          <w:b/>
          <w:sz w:val="22"/>
          <w:szCs w:val="22"/>
          <w:lang w:eastAsia="lt-LT"/>
        </w:rPr>
        <w:t>VERSLO PLANAS</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890EAC" w:rsidRPr="00F2745C" w:rsidRDefault="00890EAC" w:rsidP="00890EAC">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rsidR="00BE2B7C" w:rsidRDefault="00890EAC" w:rsidP="00890EAC">
            <w:pPr>
              <w:tabs>
                <w:tab w:val="left" w:pos="3555"/>
              </w:tabs>
              <w:jc w:val="center"/>
              <w:rPr>
                <w:rFonts w:eastAsia="Calibri"/>
                <w:i/>
                <w:sz w:val="22"/>
                <w:szCs w:val="22"/>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Pr>
                <w:b/>
                <w:sz w:val="22"/>
                <w:szCs w:val="22"/>
              </w:rPr>
              <w:t>LĖTOTI</w:t>
            </w:r>
            <w:r w:rsidRPr="00F2745C">
              <w:rPr>
                <w:b/>
                <w:sz w:val="22"/>
                <w:szCs w:val="22"/>
              </w:rPr>
              <w:t>“ NR. LEADER-19.2-6.</w:t>
            </w:r>
            <w:r>
              <w:rPr>
                <w:b/>
                <w:sz w:val="22"/>
                <w:szCs w:val="22"/>
              </w:rPr>
              <w:t>4</w:t>
            </w:r>
          </w:p>
        </w:tc>
      </w:tr>
    </w:tbl>
    <w:p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rsidTr="00B30AE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rsidTr="00B30AE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rsidR="00BE2B7C" w:rsidRDefault="00BE2B7C" w:rsidP="0046679F">
            <w:pPr>
              <w:rPr>
                <w:sz w:val="22"/>
                <w:szCs w:val="22"/>
                <w:lang w:eastAsia="lt-LT"/>
              </w:rPr>
            </w:pPr>
            <w:r>
              <w:rPr>
                <w:sz w:val="22"/>
                <w:szCs w:val="22"/>
              </w:rPr>
              <w:t>□</w:t>
            </w:r>
            <w:r>
              <w:rPr>
                <w:sz w:val="22"/>
                <w:szCs w:val="22"/>
                <w:lang w:eastAsia="lt-LT"/>
              </w:rPr>
              <w:t xml:space="preserve"> – asociacija;</w:t>
            </w:r>
          </w:p>
          <w:p w:rsidR="00BE2B7C" w:rsidRDefault="00BE2B7C" w:rsidP="0046679F">
            <w:pPr>
              <w:rPr>
                <w:sz w:val="22"/>
                <w:szCs w:val="22"/>
                <w:lang w:eastAsia="lt-LT"/>
              </w:rPr>
            </w:pPr>
            <w:r>
              <w:rPr>
                <w:sz w:val="22"/>
                <w:szCs w:val="22"/>
              </w:rPr>
              <w:t>□</w:t>
            </w:r>
            <w:r>
              <w:rPr>
                <w:sz w:val="22"/>
                <w:szCs w:val="22"/>
                <w:lang w:eastAsia="lt-LT"/>
              </w:rPr>
              <w:t xml:space="preserve"> – mažoji bendrija;</w:t>
            </w:r>
          </w:p>
          <w:p w:rsidR="00BE2B7C" w:rsidRDefault="00BE2B7C" w:rsidP="0046679F">
            <w:pPr>
              <w:rPr>
                <w:sz w:val="22"/>
                <w:szCs w:val="22"/>
                <w:lang w:eastAsia="lt-LT"/>
              </w:rPr>
            </w:pPr>
            <w:r>
              <w:rPr>
                <w:sz w:val="22"/>
                <w:szCs w:val="22"/>
              </w:rPr>
              <w:t>□</w:t>
            </w:r>
            <w:r>
              <w:rPr>
                <w:sz w:val="22"/>
                <w:szCs w:val="22"/>
                <w:lang w:eastAsia="lt-LT"/>
              </w:rPr>
              <w:t xml:space="preserve"> – viešoji įstaiga;</w:t>
            </w:r>
          </w:p>
          <w:p w:rsidR="00BE2B7C" w:rsidRDefault="00BE2B7C" w:rsidP="0046679F">
            <w:pPr>
              <w:rPr>
                <w:sz w:val="22"/>
                <w:szCs w:val="22"/>
                <w:lang w:eastAsia="lt-LT"/>
              </w:rPr>
            </w:pPr>
            <w:r>
              <w:rPr>
                <w:sz w:val="22"/>
                <w:szCs w:val="22"/>
              </w:rPr>
              <w:t>□</w:t>
            </w:r>
            <w:r>
              <w:rPr>
                <w:sz w:val="22"/>
                <w:szCs w:val="22"/>
                <w:lang w:eastAsia="lt-LT"/>
              </w:rPr>
              <w:t xml:space="preserve"> – labdaros ir paramos fondas;</w:t>
            </w:r>
          </w:p>
          <w:p w:rsidR="00BE2B7C" w:rsidRDefault="00BE2B7C" w:rsidP="0046679F">
            <w:pPr>
              <w:rPr>
                <w:sz w:val="22"/>
                <w:szCs w:val="22"/>
                <w:lang w:eastAsia="lt-LT"/>
              </w:rPr>
            </w:pPr>
            <w:r>
              <w:rPr>
                <w:sz w:val="22"/>
                <w:szCs w:val="22"/>
              </w:rPr>
              <w:t>□</w:t>
            </w:r>
            <w:r>
              <w:rPr>
                <w:sz w:val="22"/>
                <w:szCs w:val="22"/>
                <w:lang w:eastAsia="lt-LT"/>
              </w:rPr>
              <w:t xml:space="preserve"> – individuali įmonė;</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rsidR="00BE2B7C" w:rsidRDefault="00BE2B7C" w:rsidP="0046679F">
            <w:pPr>
              <w:rPr>
                <w:sz w:val="22"/>
                <w:szCs w:val="22"/>
                <w:lang w:eastAsia="lt-LT"/>
              </w:rPr>
            </w:pPr>
            <w:r>
              <w:rPr>
                <w:sz w:val="22"/>
                <w:szCs w:val="22"/>
              </w:rPr>
              <w:t>□</w:t>
            </w:r>
            <w:r>
              <w:rPr>
                <w:sz w:val="22"/>
                <w:szCs w:val="22"/>
                <w:lang w:eastAsia="lt-LT"/>
              </w:rPr>
              <w:t xml:space="preserve"> – ūkininkas; </w:t>
            </w:r>
          </w:p>
          <w:p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2B7C" w:rsidRDefault="00BE2B7C" w:rsidP="0046679F">
            <w:pPr>
              <w:tabs>
                <w:tab w:val="left" w:pos="3555"/>
              </w:tabs>
              <w:jc w:val="both"/>
              <w:rPr>
                <w:b/>
                <w:sz w:val="22"/>
                <w:szCs w:val="22"/>
                <w:lang w:eastAsia="lt-LT"/>
              </w:rPr>
            </w:pPr>
            <w:r>
              <w:rPr>
                <w:b/>
                <w:sz w:val="22"/>
                <w:szCs w:val="22"/>
                <w:lang w:eastAsia="lt-LT"/>
              </w:rPr>
              <w:t xml:space="preserve">Pagrindimas: </w:t>
            </w:r>
          </w:p>
          <w:p w:rsidR="00BE2B7C" w:rsidRDefault="00BE2B7C" w:rsidP="0046679F">
            <w:pPr>
              <w:tabs>
                <w:tab w:val="left" w:pos="3555"/>
              </w:tabs>
              <w:jc w:val="both"/>
              <w:rPr>
                <w:sz w:val="22"/>
                <w:szCs w:val="22"/>
                <w:lang w:eastAsia="lt-LT"/>
              </w:rPr>
            </w:pPr>
            <w:r>
              <w:rPr>
                <w:sz w:val="22"/>
                <w:szCs w:val="22"/>
                <w:lang w:eastAsia="lt-LT"/>
              </w:rPr>
              <w:t>[...&gt; – vidutinis sąrašinis metinis darbuotojų skaičius ataskaitiniais metais;</w:t>
            </w:r>
          </w:p>
          <w:p w:rsidR="00BE2B7C" w:rsidRDefault="00BE2B7C" w:rsidP="0046679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E2B7C" w:rsidRDefault="00BE2B7C" w:rsidP="0046679F">
            <w:pPr>
              <w:tabs>
                <w:tab w:val="left" w:pos="3555"/>
              </w:tabs>
              <w:jc w:val="both"/>
              <w:rPr>
                <w:rFonts w:eastAsia="Calibri"/>
                <w:i/>
                <w:sz w:val="22"/>
                <w:szCs w:val="22"/>
              </w:rPr>
            </w:pPr>
            <w:r>
              <w:rPr>
                <w:rFonts w:eastAsia="Calibri"/>
                <w:i/>
                <w:sz w:val="22"/>
                <w:szCs w:val="22"/>
              </w:rPr>
              <w:lastRenderedPageBreak/>
              <w:t xml:space="preserve">Metai, kurių pajamos nurodomos, turi sutapti su metais, kurie pasirenkami skaičiuojant ekonominio gyvybingumo rodiklius.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skirtos paramos suma (Eur);</w:t>
            </w:r>
          </w:p>
          <w:p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rsidR="00BE2B7C" w:rsidRDefault="00BE2B7C" w:rsidP="0046679F">
            <w:pPr>
              <w:tabs>
                <w:tab w:val="left" w:pos="3555"/>
              </w:tabs>
              <w:jc w:val="both"/>
              <w:rPr>
                <w:sz w:val="22"/>
                <w:szCs w:val="22"/>
                <w:lang w:eastAsia="lt-LT"/>
              </w:rPr>
            </w:pPr>
            <w:r>
              <w:rPr>
                <w:sz w:val="22"/>
                <w:szCs w:val="22"/>
                <w:lang w:eastAsia="lt-LT"/>
              </w:rPr>
              <w:t>4. skirtos paramos suma (Eur);</w:t>
            </w:r>
          </w:p>
          <w:p w:rsidR="00BE2B7C" w:rsidRDefault="00BE2B7C" w:rsidP="0046679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POKYTIS PO PARAMOS VIETOS PROJEKTUI ĮGYVENDINTI SKYRIMO IKI KONTROLĖS LAIKOTARPIO PABAIGOS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Turtas</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Įrenginiai, mechanizmai, reikalingi verslui </w:t>
            </w:r>
            <w:r>
              <w:rPr>
                <w:sz w:val="22"/>
                <w:szCs w:val="22"/>
                <w:lang w:eastAsia="lt-LT"/>
              </w:rPr>
              <w:lastRenderedPageBreak/>
              <w:t>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reikalingi verslui vykdyti, jau turimi, paaiškinama jų įsigijimo data ir esama būklė, </w:t>
            </w:r>
            <w:r>
              <w:rPr>
                <w:i/>
                <w:sz w:val="22"/>
                <w:szCs w:val="22"/>
                <w:lang w:eastAsia="lt-LT"/>
              </w:rPr>
              <w:lastRenderedPageBreak/>
              <w:t xml:space="preserve">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bus įsigyti iš paramos </w:t>
            </w:r>
            <w:r>
              <w:rPr>
                <w:i/>
                <w:sz w:val="22"/>
                <w:szCs w:val="22"/>
                <w:lang w:eastAsia="lt-LT"/>
              </w:rPr>
              <w:lastRenderedPageBreak/>
              <w:t>vietos projektui įgyvendinti lėšų, kokioms verslo vykdymo veikloms jie bus naudojami.</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w:t>
            </w:r>
            <w:r>
              <w:rPr>
                <w:i/>
                <w:sz w:val="22"/>
                <w:szCs w:val="22"/>
                <w:lang w:eastAsia="lt-LT"/>
              </w:rPr>
              <w:lastRenderedPageBreak/>
              <w:t xml:space="preserve">konkurentai, paaiškinamos konkurentų silpnosios ir stipriosios savybės.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both"/>
              <w:rPr>
                <w:rFonts w:eastAsia="Calibri"/>
                <w:sz w:val="22"/>
                <w:szCs w:val="22"/>
              </w:rPr>
            </w:pP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rsidR="00BE2B7C" w:rsidRDefault="00BE2B7C" w:rsidP="0046679F">
            <w:pPr>
              <w:tabs>
                <w:tab w:val="left" w:pos="3555"/>
              </w:tabs>
              <w:jc w:val="both"/>
              <w:rPr>
                <w:b/>
                <w:sz w:val="22"/>
                <w:szCs w:val="22"/>
                <w:lang w:eastAsia="lt-LT"/>
              </w:rPr>
            </w:pPr>
            <w:r>
              <w:rPr>
                <w:b/>
                <w:sz w:val="22"/>
                <w:szCs w:val="22"/>
                <w:lang w:eastAsia="lt-LT"/>
              </w:rPr>
              <w:lastRenderedPageBreak/>
              <w:t>[...&gt;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[...&gt;</w:t>
            </w:r>
          </w:p>
          <w:p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bl>
    <w:p w:rsidR="00BE2B7C" w:rsidRDefault="00BE2B7C" w:rsidP="00BE2B7C">
      <w:pPr>
        <w:ind w:firstLine="720"/>
        <w:rPr>
          <w:rFonts w:eastAsia="Calibri"/>
          <w:sz w:val="22"/>
          <w:szCs w:val="22"/>
        </w:rPr>
      </w:pPr>
    </w:p>
    <w:p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VII</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Neišmokėtas likutis (Eur)</w:t>
            </w:r>
          </w:p>
          <w:p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Grąžinimo terminas</w:t>
            </w:r>
          </w:p>
          <w:p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Turtas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lastRenderedPageBreak/>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bl>
    <w:p w:rsidR="00BE2B7C" w:rsidRDefault="00BE2B7C" w:rsidP="00BE2B7C">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2B7C" w:rsidRDefault="00BE2B7C" w:rsidP="00BE2B7C">
      <w:pPr>
        <w:jc w:val="center"/>
        <w:rPr>
          <w:sz w:val="22"/>
          <w:szCs w:val="22"/>
        </w:rPr>
      </w:pPr>
      <w:r>
        <w:rPr>
          <w:sz w:val="22"/>
          <w:szCs w:val="22"/>
          <w:lang w:eastAsia="lt-LT"/>
        </w:rPr>
        <w:t>_______________</w:t>
      </w:r>
    </w:p>
    <w:p w:rsidR="00BE2B7C" w:rsidRDefault="00BE2B7C" w:rsidP="00BE2B7C">
      <w:pPr>
        <w:rPr>
          <w:rFonts w:eastAsia="MS Mincho"/>
          <w:i/>
          <w:iCs/>
          <w:sz w:val="20"/>
        </w:rPr>
      </w:pPr>
      <w:r>
        <w:rPr>
          <w:rFonts w:eastAsia="MS Mincho"/>
          <w:i/>
          <w:iCs/>
          <w:sz w:val="20"/>
        </w:rPr>
        <w:t>Priedo pakeitimai:</w:t>
      </w:r>
    </w:p>
    <w:p w:rsidR="00BE2B7C" w:rsidRDefault="00BE2B7C" w:rsidP="00BE2B7C">
      <w:pPr>
        <w:jc w:val="both"/>
        <w:rPr>
          <w:rFonts w:eastAsia="MS Mincho"/>
          <w:i/>
          <w:iCs/>
          <w:sz w:val="20"/>
        </w:rPr>
      </w:pPr>
      <w:r>
        <w:rPr>
          <w:rFonts w:eastAsia="MS Mincho"/>
          <w:i/>
          <w:iCs/>
          <w:sz w:val="20"/>
        </w:rPr>
        <w:lastRenderedPageBreak/>
        <w:t xml:space="preserve">Nr. </w:t>
      </w:r>
      <w:hyperlink r:id="rId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E2B7C" w:rsidRDefault="00BE2B7C" w:rsidP="00BE2B7C"/>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C"/>
    <w:rsid w:val="004925C8"/>
    <w:rsid w:val="00742FCC"/>
    <w:rsid w:val="00890EAC"/>
    <w:rsid w:val="00966C06"/>
    <w:rsid w:val="009863B6"/>
    <w:rsid w:val="00B30AE7"/>
    <w:rsid w:val="00BB19D8"/>
    <w:rsid w:val="00BE2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8c5c36302ac811e9b66f85227a03f7a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F6FC-72A8-4FDC-9B46-B85D657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16870</Words>
  <Characters>9616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2020-08-10T12:34:00Z</dcterms:created>
  <dcterms:modified xsi:type="dcterms:W3CDTF">2020-08-10T12:34:00Z</dcterms:modified>
</cp:coreProperties>
</file>