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32" w:rsidRDefault="00C97FDF" w:rsidP="00123A4E">
      <w:pPr>
        <w:ind w:left="2592" w:firstLine="1296"/>
        <w:rPr>
          <w:b/>
          <w:bCs/>
          <w:caps/>
          <w:sz w:val="32"/>
          <w:szCs w:val="32"/>
          <w:lang w:val="lt-LT"/>
        </w:rPr>
      </w:pPr>
      <w:r>
        <w:rPr>
          <w:b/>
          <w:noProof/>
          <w:sz w:val="32"/>
          <w:szCs w:val="32"/>
          <w:lang w:val="lt-LT" w:eastAsia="lt-LT"/>
        </w:rPr>
        <w:drawing>
          <wp:anchor distT="0" distB="0" distL="114300" distR="114300" simplePos="0" relativeHeight="251659264" behindDoc="0" locked="0" layoutInCell="1" allowOverlap="1" wp14:anchorId="1625FF39" wp14:editId="4ABCEDD9">
            <wp:simplePos x="0" y="0"/>
            <wp:positionH relativeFrom="column">
              <wp:posOffset>2406015</wp:posOffset>
            </wp:positionH>
            <wp:positionV relativeFrom="paragraph">
              <wp:posOffset>5080</wp:posOffset>
            </wp:positionV>
            <wp:extent cx="1028700" cy="755650"/>
            <wp:effectExtent l="0" t="0" r="0" b="6350"/>
            <wp:wrapSquare wrapText="bothSides"/>
            <wp:docPr id="1" name="Picture 1" descr="C:\Users\User\Desktop\KB\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LOGOTI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88E" w:rsidRDefault="001F188E" w:rsidP="001F188E">
      <w:pPr>
        <w:rPr>
          <w:b/>
          <w:sz w:val="32"/>
          <w:szCs w:val="32"/>
        </w:rPr>
      </w:pPr>
    </w:p>
    <w:p w:rsidR="001F188E" w:rsidRDefault="001F188E" w:rsidP="001F188E">
      <w:pPr>
        <w:rPr>
          <w:b/>
          <w:sz w:val="32"/>
          <w:szCs w:val="32"/>
        </w:rPr>
      </w:pPr>
      <w:r>
        <w:rPr>
          <w:b/>
          <w:sz w:val="32"/>
          <w:szCs w:val="32"/>
        </w:rPr>
        <w:tab/>
      </w: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1F188E" w:rsidP="001F188E">
      <w:pPr>
        <w:jc w:val="center"/>
        <w:rPr>
          <w:b/>
          <w:sz w:val="24"/>
          <w:szCs w:val="24"/>
        </w:rPr>
      </w:pPr>
      <w:r w:rsidRPr="001F188E">
        <w:rPr>
          <w:b/>
          <w:sz w:val="24"/>
          <w:szCs w:val="24"/>
        </w:rPr>
        <w:t xml:space="preserve">TAURAGĖS </w:t>
      </w:r>
      <w:proofErr w:type="gramStart"/>
      <w:r w:rsidRPr="001F188E">
        <w:rPr>
          <w:b/>
          <w:sz w:val="24"/>
          <w:szCs w:val="24"/>
        </w:rPr>
        <w:t>RAJONO  VIETOS</w:t>
      </w:r>
      <w:proofErr w:type="gramEnd"/>
      <w:r w:rsidRPr="001F188E">
        <w:rPr>
          <w:b/>
          <w:sz w:val="24"/>
          <w:szCs w:val="24"/>
        </w:rPr>
        <w:t xml:space="preserve"> VEIKLOS GRUPĖS 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00E14EB4">
        <w:t>6</w:t>
      </w:r>
      <w:r w:rsidRPr="004B6A32">
        <w:t xml:space="preserve"> m. </w:t>
      </w:r>
      <w:r w:rsidR="00E14EB4">
        <w:t>spali</w:t>
      </w:r>
      <w:r w:rsidR="00CB6420">
        <w:t>o</w:t>
      </w:r>
      <w:r w:rsidR="0040164F">
        <w:t xml:space="preserve"> </w:t>
      </w:r>
      <w:r w:rsidR="00E14EB4">
        <w:t>18</w:t>
      </w:r>
      <w:r w:rsidRPr="004B6A32">
        <w:t xml:space="preserve"> d.  Nr.VP/</w:t>
      </w:r>
      <w:r w:rsidR="00E14EB4">
        <w:t>2</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2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i p a ž į s t u  netekusiu galios Tauragės rajono  vietos veiklos grupės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E14EB4">
        <w:rPr>
          <w:sz w:val="24"/>
          <w:szCs w:val="24"/>
        </w:rPr>
        <w:t>6</w:t>
      </w:r>
      <w:r w:rsidRPr="004B6A32">
        <w:rPr>
          <w:sz w:val="24"/>
          <w:szCs w:val="24"/>
        </w:rPr>
        <w:t xml:space="preserve"> m. </w:t>
      </w:r>
      <w:r w:rsidR="00E14EB4">
        <w:rPr>
          <w:sz w:val="24"/>
          <w:szCs w:val="24"/>
        </w:rPr>
        <w:t>gegužės</w:t>
      </w:r>
      <w:r w:rsidR="0040164F">
        <w:rPr>
          <w:sz w:val="24"/>
          <w:szCs w:val="24"/>
        </w:rPr>
        <w:t xml:space="preserve"> </w:t>
      </w:r>
      <w:r w:rsidR="00E14EB4">
        <w:rPr>
          <w:sz w:val="24"/>
          <w:szCs w:val="24"/>
        </w:rPr>
        <w:t>5</w:t>
      </w:r>
      <w:r w:rsidRPr="004B6A32">
        <w:rPr>
          <w:sz w:val="24"/>
          <w:szCs w:val="24"/>
        </w:rPr>
        <w:t xml:space="preserve"> d</w:t>
      </w:r>
      <w:r w:rsidR="00E6151D">
        <w:rPr>
          <w:sz w:val="24"/>
          <w:szCs w:val="24"/>
        </w:rPr>
        <w:t>.</w:t>
      </w:r>
      <w:r w:rsidRPr="004B6A32">
        <w:rPr>
          <w:sz w:val="24"/>
          <w:szCs w:val="24"/>
        </w:rPr>
        <w:t xml:space="preserve"> įsakymą Nr. VP/</w:t>
      </w:r>
      <w:r w:rsidR="00E14EB4">
        <w:rPr>
          <w:sz w:val="24"/>
          <w:szCs w:val="24"/>
        </w:rPr>
        <w:t>1</w:t>
      </w:r>
      <w:r w:rsidRPr="004B6A32">
        <w:rPr>
          <w:sz w:val="24"/>
          <w:szCs w:val="24"/>
        </w:rPr>
        <w:t xml:space="preserve">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1F188E" w:rsidP="004B6A32">
      <w:pPr>
        <w:ind w:left="2592" w:hanging="2592"/>
        <w:rPr>
          <w:b/>
          <w:bCs/>
          <w:caps/>
          <w:sz w:val="24"/>
          <w:szCs w:val="24"/>
          <w:lang w:val="lt-LT"/>
        </w:rPr>
      </w:pPr>
      <w:r>
        <w:rPr>
          <w:sz w:val="24"/>
          <w:szCs w:val="24"/>
        </w:rPr>
        <w:t>P</w:t>
      </w:r>
      <w:r w:rsidR="004B6A32" w:rsidRPr="004B6A32">
        <w:rPr>
          <w:sz w:val="24"/>
          <w:szCs w:val="24"/>
        </w:rPr>
        <w:t xml:space="preserve">irmininkė                                                                               </w:t>
      </w:r>
      <w:r w:rsidR="004B6A32">
        <w:rPr>
          <w:sz w:val="24"/>
          <w:szCs w:val="24"/>
        </w:rPr>
        <w:t xml:space="preserve">            </w:t>
      </w:r>
      <w:r w:rsidR="004B6A32"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123A4E" w:rsidRDefault="00E247E0" w:rsidP="00123A4E">
      <w:pPr>
        <w:ind w:left="2592" w:firstLine="1296"/>
        <w:rPr>
          <w:b/>
          <w:bCs/>
          <w:caps/>
          <w:noProof/>
          <w:sz w:val="32"/>
          <w:szCs w:val="32"/>
          <w:lang w:val="lt-LT"/>
        </w:rPr>
      </w:pPr>
      <w:r w:rsidRPr="00023DA7">
        <w:rPr>
          <w:b/>
          <w:bCs/>
          <w:caps/>
          <w:sz w:val="32"/>
          <w:szCs w:val="32"/>
          <w:lang w:val="lt-LT"/>
        </w:rPr>
        <w:lastRenderedPageBreak/>
        <w:fldChar w:fldCharType="begin"/>
      </w:r>
      <w:r w:rsidR="00D564AA" w:rsidRPr="00023DA7">
        <w:rPr>
          <w:b/>
          <w:bCs/>
          <w:caps/>
          <w:sz w:val="32"/>
          <w:szCs w:val="32"/>
          <w:lang w:val="lt-LT"/>
        </w:rPr>
        <w:instrText xml:space="preserve"> MERGEFIELD "pilnas_Imones_tipas" </w:instrText>
      </w:r>
      <w:r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E14EB4">
        <w:rPr>
          <w:b/>
          <w:bCs/>
          <w:i/>
          <w:iCs/>
          <w:sz w:val="24"/>
          <w:szCs w:val="24"/>
          <w:lang w:val="lt-LT"/>
        </w:rPr>
        <w:t>6</w:t>
      </w:r>
      <w:r w:rsidR="00BA3A45">
        <w:rPr>
          <w:b/>
          <w:bCs/>
          <w:i/>
          <w:iCs/>
          <w:sz w:val="24"/>
          <w:szCs w:val="24"/>
          <w:lang w:val="lt-LT"/>
        </w:rPr>
        <w:t>-</w:t>
      </w:r>
      <w:r w:rsidR="00E14EB4">
        <w:rPr>
          <w:b/>
          <w:bCs/>
          <w:i/>
          <w:iCs/>
          <w:sz w:val="24"/>
          <w:szCs w:val="24"/>
          <w:lang w:val="lt-LT"/>
        </w:rPr>
        <w:t>10</w:t>
      </w:r>
      <w:r>
        <w:rPr>
          <w:b/>
          <w:bCs/>
          <w:i/>
          <w:iCs/>
          <w:sz w:val="24"/>
          <w:szCs w:val="24"/>
          <w:lang w:val="lt-LT"/>
        </w:rPr>
        <w:t>-</w:t>
      </w:r>
      <w:r w:rsidR="00E14EB4">
        <w:rPr>
          <w:b/>
          <w:bCs/>
          <w:i/>
          <w:iCs/>
          <w:sz w:val="24"/>
          <w:szCs w:val="24"/>
          <w:lang w:val="lt-LT"/>
        </w:rPr>
        <w:t>1</w:t>
      </w:r>
      <w:r w:rsidR="003B16E1">
        <w:rPr>
          <w:b/>
          <w:bCs/>
          <w:i/>
          <w:iCs/>
          <w:sz w:val="24"/>
          <w:szCs w:val="24"/>
          <w:lang w:val="lt-LT"/>
        </w:rPr>
        <w:t>8</w:t>
      </w:r>
      <w:r>
        <w:rPr>
          <w:b/>
          <w:bCs/>
          <w:i/>
          <w:iCs/>
          <w:sz w:val="24"/>
          <w:szCs w:val="24"/>
          <w:lang w:val="lt-LT"/>
        </w:rPr>
        <w:t xml:space="preserve">  įsakymu Nr. VP/</w:t>
      </w:r>
      <w:r w:rsidR="00E14EB4">
        <w:rPr>
          <w:b/>
          <w:bCs/>
          <w:i/>
          <w:iCs/>
          <w:sz w:val="24"/>
          <w:szCs w:val="24"/>
          <w:lang w:val="lt-LT"/>
        </w:rPr>
        <w:t>2</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Tauragės rajono vietos veiklos grupė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10"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w:t>
      </w:r>
      <w:proofErr w:type="gramStart"/>
      <w:r w:rsidRPr="00CB6420">
        <w:rPr>
          <w:b/>
          <w:bCs/>
          <w:sz w:val="24"/>
          <w:szCs w:val="24"/>
        </w:rPr>
        <w:t>kvalifikacijos</w:t>
      </w:r>
      <w:proofErr w:type="gramEnd"/>
      <w:r w:rsidRPr="00CB6420">
        <w:rPr>
          <w:b/>
          <w:bCs/>
          <w:sz w:val="24"/>
          <w:szCs w:val="24"/>
        </w:rPr>
        <w:t xml:space="preserve">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w:t>
      </w:r>
      <w:r w:rsidR="00D225DD">
        <w:rPr>
          <w:sz w:val="24"/>
          <w:szCs w:val="24"/>
          <w:lang w:val="lt-LT"/>
        </w:rPr>
        <w:t xml:space="preserve"> ar rekomendacinio pobūdžio dokumentams</w:t>
      </w:r>
      <w:r w:rsidRPr="00CB6420">
        <w:rPr>
          <w:sz w:val="24"/>
          <w:szCs w:val="24"/>
          <w:lang w:val="lt-LT"/>
        </w:rPr>
        <w:t xml:space="preserve">, taikomos aktualios tų teisės aktų </w:t>
      </w:r>
      <w:r w:rsidR="00D225DD">
        <w:rPr>
          <w:sz w:val="24"/>
          <w:szCs w:val="24"/>
          <w:lang w:val="lt-LT"/>
        </w:rPr>
        <w:t xml:space="preserve">ar rekomendacinio pobūdžio dokumentų redakcijos </w:t>
      </w:r>
      <w:r w:rsidRPr="00CB6420">
        <w:rPr>
          <w:sz w:val="24"/>
          <w:szCs w:val="24"/>
          <w:lang w:val="lt-LT"/>
        </w:rPr>
        <w:t>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2B3AF0" w:rsidRDefault="002B3AF0" w:rsidP="00CB6420">
      <w:pPr>
        <w:widowControl/>
        <w:autoSpaceDE/>
        <w:autoSpaceDN/>
        <w:adjustRightInd/>
        <w:ind w:firstLine="426"/>
        <w:jc w:val="both"/>
        <w:rPr>
          <w:sz w:val="24"/>
          <w:szCs w:val="24"/>
          <w:lang w:val="lt-LT"/>
        </w:rPr>
      </w:pPr>
    </w:p>
    <w:p w:rsidR="002B3AF0" w:rsidRPr="002B3AF0" w:rsidRDefault="002B3AF0" w:rsidP="002B3AF0">
      <w:pPr>
        <w:widowControl/>
        <w:autoSpaceDE/>
        <w:autoSpaceDN/>
        <w:adjustRightInd/>
        <w:ind w:firstLine="426"/>
        <w:jc w:val="both"/>
        <w:rPr>
          <w:sz w:val="24"/>
          <w:szCs w:val="24"/>
          <w:lang w:val="lt-LT"/>
        </w:rPr>
      </w:pPr>
      <w:r>
        <w:rPr>
          <w:sz w:val="24"/>
          <w:szCs w:val="24"/>
          <w:lang w:val="lt-LT"/>
        </w:rPr>
        <w:t>21</w:t>
      </w:r>
      <w:r w:rsidRPr="002B3AF0">
        <w:rPr>
          <w:sz w:val="24"/>
          <w:szCs w:val="24"/>
          <w:lang w:val="lt-LT"/>
        </w:rPr>
        <w:t>. Perkančioji organizacija skelbia apie kiekvieną supaprastintą pirkimą, išskyrus Taisyklėse nustatytus, atsižvelgiant į Viešųjų pirkimų įstatymo 92 straipsnio 3, 4, 5, 6, 7 dalies nuostatas, atvejus.</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lastRenderedPageBreak/>
        <w:t>22</w:t>
      </w:r>
      <w:r w:rsidRPr="002B3AF0">
        <w:rPr>
          <w:sz w:val="24"/>
          <w:szCs w:val="24"/>
          <w:lang w:val="lt-LT"/>
        </w:rPr>
        <w:t>. Perkančioji organizacija apie supaprastintą pirkimą skelbia Viešųjų pirkimų įstatymo 86 straipsnyje ir Taisyklėse nustatyta tvarka.</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23</w:t>
      </w:r>
      <w:r w:rsidRPr="002B3AF0">
        <w:rPr>
          <w:sz w:val="24"/>
          <w:szCs w:val="24"/>
          <w:lang w:val="lt-LT"/>
        </w:rPr>
        <w:t xml:space="preserve">.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24</w:t>
      </w:r>
      <w:r w:rsidRPr="002B3AF0">
        <w:rPr>
          <w:sz w:val="24"/>
          <w:szCs w:val="24"/>
          <w:lang w:val="lt-LT"/>
        </w:rPr>
        <w:t>. Perkančioji organizacija skelbimą apie supaprastintą pirkimą, Viešųjų pirkimų įstatymo 92 straipsnio 8 dalyje nurodytą informacinį pranešimą ir šio straipsnio 8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Skelbimai, informaciniai pranešimai ir pranešimai dėl savanoriško ex ante skaidrumo gali būti papildomai skelbiami perkančiosios organizacijos tinklalapyje, kitur internete, leidiniuose ar kitomis priemonėmis.</w:t>
      </w:r>
    </w:p>
    <w:p w:rsidR="002B3AF0" w:rsidRPr="002B3AF0" w:rsidRDefault="002B3AF0" w:rsidP="002B3AF0">
      <w:pPr>
        <w:widowControl/>
        <w:autoSpaceDE/>
        <w:autoSpaceDN/>
        <w:adjustRightInd/>
        <w:ind w:firstLine="426"/>
        <w:jc w:val="both"/>
        <w:rPr>
          <w:sz w:val="24"/>
          <w:szCs w:val="24"/>
          <w:lang w:val="lt-LT"/>
        </w:rPr>
      </w:pPr>
      <w:r>
        <w:rPr>
          <w:sz w:val="24"/>
          <w:szCs w:val="24"/>
          <w:lang w:val="lt-LT"/>
        </w:rPr>
        <w:t>25</w:t>
      </w:r>
      <w:r w:rsidRPr="002B3AF0">
        <w:rPr>
          <w:sz w:val="24"/>
          <w:szCs w:val="24"/>
          <w:lang w:val="lt-LT"/>
        </w:rPr>
        <w:t>.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2B3AF0" w:rsidRDefault="002B3AF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w:t>
      </w:r>
      <w:r w:rsidR="002B3AF0">
        <w:rPr>
          <w:sz w:val="24"/>
          <w:szCs w:val="24"/>
          <w:lang w:val="sv-SE" w:eastAsia="lt-LT"/>
        </w:rPr>
        <w:t>6</w:t>
      </w:r>
      <w:r w:rsidRPr="00CB6420">
        <w:rPr>
          <w:sz w:val="24"/>
          <w:szCs w:val="24"/>
          <w:lang w:val="sv-SE" w:eastAsia="lt-LT"/>
        </w:rPr>
        <w:t>.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w:t>
      </w:r>
      <w:r w:rsidR="002B3AF0">
        <w:rPr>
          <w:sz w:val="24"/>
          <w:szCs w:val="24"/>
          <w:lang w:val="sv-SE" w:eastAsia="lt-LT"/>
        </w:rPr>
        <w:t>7</w:t>
      </w:r>
      <w:r w:rsidRPr="00CB6420">
        <w:rPr>
          <w:sz w:val="24"/>
          <w:szCs w:val="24"/>
          <w:lang w:val="sv-SE" w:eastAsia="lt-LT"/>
        </w:rPr>
        <w:t xml:space="preserve">.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2</w:t>
      </w:r>
      <w:r w:rsidR="002B3AF0">
        <w:rPr>
          <w:sz w:val="24"/>
          <w:szCs w:val="24"/>
          <w:lang w:val="it-IT" w:eastAsia="lt-LT"/>
        </w:rPr>
        <w:t>8</w:t>
      </w:r>
      <w:r w:rsidRPr="00CB6420">
        <w:rPr>
          <w:sz w:val="24"/>
          <w:szCs w:val="24"/>
          <w:lang w:val="it-IT" w:eastAsia="lt-LT"/>
        </w:rPr>
        <w:t xml:space="preserve">.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w:t>
      </w:r>
      <w:r w:rsidR="002B3AF0">
        <w:rPr>
          <w:sz w:val="24"/>
          <w:szCs w:val="24"/>
          <w:lang w:val="lt-LT" w:eastAsia="lt-LT"/>
        </w:rPr>
        <w:t>9</w:t>
      </w:r>
      <w:r w:rsidRPr="00CB6420">
        <w:rPr>
          <w:sz w:val="24"/>
          <w:szCs w:val="24"/>
          <w:lang w:val="lt-LT" w:eastAsia="lt-LT"/>
        </w:rPr>
        <w:t>.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2B3AF0" w:rsidP="00CB6420">
      <w:pPr>
        <w:widowControl/>
        <w:autoSpaceDE/>
        <w:autoSpaceDN/>
        <w:adjustRightInd/>
        <w:ind w:firstLine="426"/>
        <w:jc w:val="both"/>
        <w:rPr>
          <w:sz w:val="24"/>
          <w:szCs w:val="24"/>
          <w:lang w:val="lt-LT" w:eastAsia="lt-LT"/>
        </w:rPr>
      </w:pPr>
      <w:r>
        <w:rPr>
          <w:sz w:val="24"/>
          <w:szCs w:val="24"/>
          <w:lang w:val="lt-LT" w:eastAsia="lt-LT"/>
        </w:rPr>
        <w:t>30</w:t>
      </w:r>
      <w:r w:rsidR="00CB6420" w:rsidRPr="00CB6420">
        <w:rPr>
          <w:sz w:val="24"/>
          <w:szCs w:val="24"/>
          <w:lang w:val="lt-LT" w:eastAsia="lt-LT"/>
        </w:rPr>
        <w:t>.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00CB6420" w:rsidRPr="00CB6420">
        <w:rPr>
          <w:bCs/>
          <w:sz w:val="24"/>
          <w:szCs w:val="24"/>
        </w:rPr>
        <w:t>tas</w:t>
      </w:r>
      <w:proofErr w:type="gramEnd"/>
      <w:r w:rsidR="00CB6420"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00CB6420" w:rsidRPr="00CB6420">
        <w:rPr>
          <w:bCs/>
          <w:sz w:val="24"/>
          <w:szCs w:val="24"/>
        </w:rPr>
        <w:t>dalis</w:t>
      </w:r>
      <w:proofErr w:type="gramEnd"/>
      <w:r w:rsidR="00CB6420" w:rsidRPr="00CB6420">
        <w:rPr>
          <w:bCs/>
          <w:sz w:val="24"/>
          <w:szCs w:val="24"/>
        </w:rPr>
        <w:t>,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w:t>
      </w:r>
      <w:proofErr w:type="gramStart"/>
      <w:r w:rsidRPr="00CB6420">
        <w:rPr>
          <w:sz w:val="24"/>
          <w:szCs w:val="24"/>
          <w:lang w:eastAsia="lt-LT"/>
        </w:rPr>
        <w:t>Informacija, kaip turi būti apskaičiuota ir išreikšta pasiūlymuose nurodoma kaina.</w:t>
      </w:r>
      <w:proofErr w:type="gramEnd"/>
      <w:r w:rsidRPr="00CB6420">
        <w:rPr>
          <w:sz w:val="24"/>
          <w:szCs w:val="24"/>
          <w:lang w:eastAsia="lt-LT"/>
        </w:rPr>
        <w:t xml:space="preserve"> </w:t>
      </w:r>
      <w:proofErr w:type="gramStart"/>
      <w:r w:rsidRPr="00CB6420">
        <w:rPr>
          <w:sz w:val="24"/>
          <w:szCs w:val="24"/>
          <w:lang w:eastAsia="lt-LT"/>
        </w:rPr>
        <w:t>Į kainą turi būti įskaitytos visos išlaidos ir mokesčiai.</w:t>
      </w:r>
      <w:proofErr w:type="gramEnd"/>
      <w:r w:rsidRPr="00CB6420">
        <w:rPr>
          <w:sz w:val="24"/>
          <w:szCs w:val="24"/>
          <w:lang w:eastAsia="lt-LT"/>
        </w:rPr>
        <w:t xml:space="preserve">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.17. </w:t>
      </w:r>
      <w:proofErr w:type="gramStart"/>
      <w:r w:rsidRPr="00CB6420">
        <w:rPr>
          <w:sz w:val="24"/>
          <w:szCs w:val="24"/>
          <w:lang w:eastAsia="lt-LT"/>
        </w:rPr>
        <w:t>Informacija, kad pasiūlymai bus vertinami eurais.</w:t>
      </w:r>
      <w:proofErr w:type="gramEnd"/>
      <w:r w:rsidRPr="00CB6420">
        <w:rPr>
          <w:sz w:val="24"/>
          <w:szCs w:val="24"/>
          <w:lang w:eastAsia="lt-LT"/>
        </w:rPr>
        <w:t xml:space="preserve">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proofErr w:type="gramStart"/>
      <w:r w:rsidRPr="00CB6420">
        <w:rPr>
          <w:sz w:val="24"/>
          <w:szCs w:val="24"/>
          <w:lang w:val="lt-LT" w:eastAsia="lt-LT"/>
        </w:rPr>
        <w:t>dalis</w:t>
      </w:r>
      <w:proofErr w:type="gramEnd"/>
      <w:r w:rsidRPr="00CB6420">
        <w:rPr>
          <w:sz w:val="24"/>
          <w:szCs w:val="24"/>
          <w:lang w:val="lt-LT" w:eastAsia="lt-LT"/>
        </w:rPr>
        <w:t xml:space="preserve">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9A6599"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w:t>
      </w:r>
      <w:r w:rsidR="009A6599">
        <w:rPr>
          <w:sz w:val="24"/>
          <w:szCs w:val="24"/>
          <w:lang w:val="lt-LT" w:eastAsia="lt-LT"/>
        </w:rPr>
        <w:t>;</w:t>
      </w:r>
      <w:r w:rsidRPr="00CB6420">
        <w:rPr>
          <w:sz w:val="24"/>
          <w:szCs w:val="24"/>
          <w:lang w:val="lt-LT" w:eastAsia="lt-LT"/>
        </w:rPr>
        <w:t xml:space="preserve"> </w:t>
      </w:r>
      <w:r w:rsidR="009A6599" w:rsidRPr="009A6599">
        <w:rPr>
          <w:sz w:val="24"/>
          <w:szCs w:val="24"/>
          <w:lang w:val="lt-LT" w:eastAsia="lt-LT"/>
        </w:rPr>
        <w:t>,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CB6420" w:rsidRPr="00CB6420" w:rsidRDefault="009A6599" w:rsidP="009A6599">
      <w:pPr>
        <w:widowControl/>
        <w:autoSpaceDE/>
        <w:autoSpaceDN/>
        <w:adjustRightInd/>
        <w:jc w:val="both"/>
        <w:rPr>
          <w:sz w:val="24"/>
          <w:szCs w:val="24"/>
          <w:lang w:val="lt-LT"/>
        </w:rPr>
      </w:pPr>
      <w:r>
        <w:rPr>
          <w:sz w:val="24"/>
          <w:szCs w:val="24"/>
          <w:lang w:val="lt-LT" w:eastAsia="lt-LT"/>
        </w:rPr>
        <w:t xml:space="preserve">      </w:t>
      </w:r>
      <w:r w:rsidRPr="00CB6420">
        <w:rPr>
          <w:sz w:val="24"/>
          <w:szCs w:val="24"/>
          <w:lang w:val="lt-LT"/>
        </w:rPr>
        <w:t xml:space="preserve"> </w:t>
      </w:r>
      <w:r w:rsidR="00CB6420"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CB6420">
        <w:rPr>
          <w:sz w:val="24"/>
          <w:szCs w:val="24"/>
          <w:lang w:val="lt-LT"/>
        </w:rPr>
        <w:lastRenderedPageBreak/>
        <w:t>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w:t>
      </w:r>
      <w:r w:rsidRPr="00CB6420">
        <w:rPr>
          <w:sz w:val="24"/>
          <w:szCs w:val="24"/>
          <w:lang w:val="lt-LT" w:eastAsia="lt-LT"/>
        </w:rPr>
        <w:lastRenderedPageBreak/>
        <w:t>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F93856">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proofErr w:type="gramStart"/>
      <w:r w:rsidRPr="00CB6420">
        <w:rPr>
          <w:sz w:val="24"/>
          <w:szCs w:val="24"/>
          <w:lang w:eastAsia="lt-LT"/>
        </w:rPr>
        <w:t>Jeigu nustatoma, kad tiekėjo pateikti kvalifikaciniai duomenys yra neišsamūs arba netikslūs, privaloma prašyti tiekėjo juos patikslinti per pirkimo vykdytojo nurodytą terminą.</w:t>
      </w:r>
      <w:proofErr w:type="gramEnd"/>
      <w:r w:rsidRPr="00CB6420">
        <w:rPr>
          <w:sz w:val="24"/>
          <w:szCs w:val="24"/>
          <w:lang w:eastAsia="lt-LT"/>
        </w:rPr>
        <w:t xml:space="preserve">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lastRenderedPageBreak/>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sidRPr="00CB6420">
        <w:rPr>
          <w:sz w:val="24"/>
          <w:szCs w:val="24"/>
          <w:lang w:eastAsia="lt-LT"/>
        </w:rPr>
        <w:t>dėl</w:t>
      </w:r>
      <w:proofErr w:type="gramEnd"/>
      <w:r w:rsidRPr="00CB6420">
        <w:rPr>
          <w:sz w:val="24"/>
          <w:szCs w:val="24"/>
          <w:lang w:eastAsia="lt-LT"/>
        </w:rPr>
        <w:t xml:space="preserve">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E14EB4">
      <w:pPr>
        <w:keepNext/>
        <w:widowControl/>
        <w:autoSpaceDE/>
        <w:autoSpaceDN/>
        <w:adjustRightInd/>
        <w:ind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r w:rsidR="00E14EB4">
        <w:rPr>
          <w:bCs/>
          <w:sz w:val="24"/>
          <w:szCs w:val="24"/>
          <w:lang w:val="lt-LT"/>
        </w:rPr>
        <w:t>.</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sidRPr="00CB6420">
        <w:rPr>
          <w:sz w:val="24"/>
          <w:szCs w:val="24"/>
          <w:lang w:val="lt-LT" w:eastAsia="lt-LT"/>
        </w:rPr>
        <w:t xml:space="preserve"> aktualia redakcija) </w:t>
      </w:r>
      <w:bookmarkEnd w:id="1"/>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 xml:space="preserve">škilus klausimams </w:t>
      </w:r>
      <w:proofErr w:type="gramStart"/>
      <w:r w:rsidRPr="00CB6420">
        <w:rPr>
          <w:sz w:val="24"/>
          <w:szCs w:val="24"/>
          <w:lang w:val="lt-LT" w:eastAsia="lt-LT"/>
        </w:rPr>
        <w:t>dėl</w:t>
      </w:r>
      <w:proofErr w:type="gramEnd"/>
      <w:r w:rsidRPr="00CB6420">
        <w:rPr>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w:t>
      </w:r>
      <w:r w:rsidRPr="00CB6420">
        <w:rPr>
          <w:sz w:val="24"/>
          <w:szCs w:val="24"/>
          <w:lang w:val="lt-LT" w:eastAsia="lt-LT"/>
        </w:rPr>
        <w:lastRenderedPageBreak/>
        <w:t>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 xml:space="preserve">nustatytos pagal Lietuvos Respublikos Vyriausybės arba </w:t>
      </w:r>
      <w:proofErr w:type="gramStart"/>
      <w:r w:rsidRPr="00CB6420">
        <w:rPr>
          <w:sz w:val="24"/>
          <w:szCs w:val="24"/>
          <w:lang w:eastAsia="lt-LT"/>
        </w:rPr>
        <w:t>jos</w:t>
      </w:r>
      <w:proofErr w:type="gramEnd"/>
      <w:r w:rsidRPr="00CB6420">
        <w:rPr>
          <w:sz w:val="24"/>
          <w:szCs w:val="24"/>
          <w:lang w:eastAsia="lt-LT"/>
        </w:rPr>
        <w:t xml:space="preserve">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 xml:space="preserve">tokiems pirkimo sutarties sąlygų pakeitimams yra gautas Viešųjų </w:t>
      </w:r>
      <w:r w:rsidRPr="00CB6420">
        <w:rPr>
          <w:sz w:val="24"/>
          <w:szCs w:val="24"/>
          <w:lang w:eastAsia="lt-LT"/>
        </w:rPr>
        <w:lastRenderedPageBreak/>
        <w:t>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F93856">
      <w:pPr>
        <w:keepNext/>
        <w:widowControl/>
        <w:autoSpaceDE/>
        <w:autoSpaceDN/>
        <w:adjustRightInd/>
        <w:ind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120.1.4. </w:t>
      </w:r>
      <w:proofErr w:type="gramStart"/>
      <w:r w:rsidRPr="00CB6420">
        <w:rPr>
          <w:sz w:val="24"/>
          <w:szCs w:val="24"/>
        </w:rPr>
        <w:t>atliekami</w:t>
      </w:r>
      <w:proofErr w:type="gramEnd"/>
      <w:r w:rsidRPr="00CB6420">
        <w:rPr>
          <w:sz w:val="24"/>
          <w:szCs w:val="24"/>
        </w:rPr>
        <w:t xml:space="preserve">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w:t>
      </w:r>
      <w:proofErr w:type="gramStart"/>
      <w:r w:rsidRPr="00CB6420">
        <w:rPr>
          <w:sz w:val="24"/>
          <w:szCs w:val="24"/>
          <w:lang w:eastAsia="lt-LT"/>
        </w:rPr>
        <w:t>dėl</w:t>
      </w:r>
      <w:proofErr w:type="gramEnd"/>
      <w:r w:rsidRPr="00CB6420">
        <w:rPr>
          <w:sz w:val="24"/>
          <w:szCs w:val="24"/>
          <w:lang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126.1. sutarties vertė ne didesnė kaip </w:t>
      </w:r>
      <w:r w:rsidRPr="0006497A">
        <w:rPr>
          <w:b/>
          <w:sz w:val="24"/>
          <w:szCs w:val="24"/>
          <w:lang w:val="lt-LT" w:eastAsia="lt-LT"/>
        </w:rPr>
        <w:t xml:space="preserve">15 </w:t>
      </w:r>
      <w:r w:rsidRPr="00CB6420">
        <w:rPr>
          <w:b/>
          <w:sz w:val="24"/>
          <w:szCs w:val="24"/>
          <w:lang w:val="lt-LT" w:eastAsia="lt-LT"/>
        </w:rPr>
        <w:t>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w:t>
      </w:r>
      <w:r w:rsidRPr="00D64A76">
        <w:rPr>
          <w:b/>
          <w:sz w:val="24"/>
          <w:szCs w:val="24"/>
          <w:lang w:val="lt-LT" w:eastAsia="lt-LT"/>
        </w:rPr>
        <w:t>150 eurų</w:t>
      </w:r>
      <w:r w:rsidRPr="00CB6420">
        <w:rPr>
          <w:sz w:val="24"/>
          <w:szCs w:val="24"/>
          <w:lang w:val="lt-LT" w:eastAsia="lt-LT"/>
        </w:rPr>
        <w:t xml:space="preserve"> be pridėtinės vertės mokesčio, o darbų sutarties vertė neviršija </w:t>
      </w:r>
      <w:r w:rsidRPr="00D64A76">
        <w:rPr>
          <w:b/>
          <w:sz w:val="24"/>
          <w:szCs w:val="24"/>
          <w:lang w:val="lt-LT" w:eastAsia="lt-LT"/>
        </w:rPr>
        <w:t>350 eurų</w:t>
      </w:r>
      <w:r w:rsidRPr="00CB6420">
        <w:rPr>
          <w:sz w:val="24"/>
          <w:szCs w:val="24"/>
          <w:lang w:val="lt-LT" w:eastAsia="lt-LT"/>
        </w:rPr>
        <w:t xml:space="preserve"> be pridėtinės vertės mokesčio, kai tokių pirkimų metu sudaromų prekių ar paslaugų to paties tipo sutarčių bei darbų, skirtų tam pačiam objektui, sutarčių bendra vertė neviršija </w:t>
      </w:r>
      <w:r w:rsidRPr="00D64A76">
        <w:rPr>
          <w:b/>
          <w:sz w:val="24"/>
          <w:szCs w:val="24"/>
          <w:lang w:val="lt-LT" w:eastAsia="lt-LT"/>
        </w:rPr>
        <w:t>3 000 eurų</w:t>
      </w:r>
      <w:r w:rsidRPr="00CB6420">
        <w:rPr>
          <w:sz w:val="24"/>
          <w:szCs w:val="24"/>
          <w:lang w:val="lt-LT" w:eastAsia="lt-LT"/>
        </w:rPr>
        <w:t xml:space="preserve">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1"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2" w:name="_Toc209231275"/>
      <w:r w:rsidRPr="00CB6420">
        <w:rPr>
          <w:b/>
          <w:caps/>
          <w:kern w:val="32"/>
          <w:sz w:val="24"/>
          <w:szCs w:val="24"/>
          <w:lang w:val="lt-LT"/>
        </w:rPr>
        <w:t>XVII. MAŽOS VERTĖS PIRKIMŲ YPATUMAI</w:t>
      </w:r>
      <w:bookmarkEnd w:id="2"/>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147. Bendravimas su tiekėjais gali vykti </w:t>
      </w:r>
      <w:r w:rsidRPr="0083381D">
        <w:rPr>
          <w:b/>
          <w:sz w:val="24"/>
          <w:szCs w:val="24"/>
          <w:lang w:val="lt-LT"/>
        </w:rPr>
        <w:t>žodžiu</w:t>
      </w:r>
      <w:r w:rsidRPr="00CB6420">
        <w:rPr>
          <w:sz w:val="24"/>
          <w:szCs w:val="24"/>
          <w:lang w:val="lt-LT"/>
        </w:rPr>
        <w:t xml:space="preserve"> arba </w:t>
      </w:r>
      <w:r w:rsidRPr="0083381D">
        <w:rPr>
          <w:b/>
          <w:sz w:val="24"/>
          <w:szCs w:val="24"/>
          <w:lang w:val="lt-LT"/>
        </w:rPr>
        <w:t>raštu</w:t>
      </w:r>
      <w:r w:rsidRPr="00CB6420">
        <w:rPr>
          <w:sz w:val="24"/>
          <w:szCs w:val="24"/>
          <w:lang w:val="lt-LT"/>
        </w:rPr>
        <w:t xml:space="preserve">. </w:t>
      </w:r>
      <w:r w:rsidRPr="0083381D">
        <w:rPr>
          <w:b/>
          <w:sz w:val="24"/>
          <w:szCs w:val="24"/>
          <w:lang w:val="lt-LT"/>
        </w:rPr>
        <w:t>Žodžiu</w:t>
      </w:r>
      <w:r w:rsidRPr="00CB6420">
        <w:rPr>
          <w:sz w:val="24"/>
          <w:szCs w:val="24"/>
          <w:lang w:val="lt-LT"/>
        </w:rPr>
        <w:t xml:space="preserve">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147.1. pirkimo sutarties vertė neviršija </w:t>
      </w:r>
      <w:r w:rsidRPr="0083381D">
        <w:rPr>
          <w:b/>
          <w:sz w:val="24"/>
          <w:szCs w:val="24"/>
          <w:lang w:val="lt-LT" w:eastAsia="lt-LT"/>
        </w:rPr>
        <w:t>15 000</w:t>
      </w:r>
      <w:r w:rsidRPr="00CB6420">
        <w:rPr>
          <w:sz w:val="24"/>
          <w:szCs w:val="24"/>
          <w:lang w:val="lt-LT" w:eastAsia="lt-LT"/>
        </w:rPr>
        <w:t>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Pr="00CB6420">
        <w:rPr>
          <w:sz w:val="24"/>
          <w:szCs w:val="24"/>
        </w:rPr>
        <w:t xml:space="preserve">Tokią </w:t>
      </w:r>
      <w:r w:rsidRPr="00CB6420">
        <w:rPr>
          <w:sz w:val="24"/>
          <w:szCs w:val="24"/>
          <w:lang w:val="lt-LT"/>
        </w:rPr>
        <w:t>informaciją sudaro visų pirma komercinė (gamybinė) paslaptis ir konfidencialieji pasiūlymų aspektai.</w:t>
      </w:r>
      <w:proofErr w:type="gramEnd"/>
      <w:r w:rsidRPr="00CB6420">
        <w:rPr>
          <w:sz w:val="24"/>
          <w:szCs w:val="24"/>
          <w:lang w:val="lt-LT"/>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EF3304" w:rsidRPr="00842EEE" w:rsidRDefault="001E435E" w:rsidP="00EF3304">
      <w:pPr>
        <w:tabs>
          <w:tab w:val="left" w:pos="540"/>
        </w:tabs>
        <w:rPr>
          <w:sz w:val="24"/>
          <w:szCs w:val="24"/>
          <w:lang w:eastAsia="lt-LT"/>
        </w:rPr>
      </w:pPr>
      <w:bookmarkStart w:id="3" w:name="_GoBack"/>
      <w:bookmarkEnd w:id="3"/>
      <w:r>
        <w:rPr>
          <w:bCs/>
          <w:sz w:val="24"/>
          <w:szCs w:val="24"/>
        </w:rPr>
        <w:lastRenderedPageBreak/>
        <w:t xml:space="preserve">                                                                                    </w:t>
      </w:r>
      <w:r w:rsidR="00EF3304">
        <w:rPr>
          <w:bCs/>
          <w:sz w:val="24"/>
          <w:szCs w:val="24"/>
        </w:rPr>
        <w:t xml:space="preserve">   Tauragės rajono vietos veiklos grupė</w:t>
      </w:r>
      <w:r w:rsidR="007A3E9A">
        <w:rPr>
          <w:bCs/>
          <w:sz w:val="24"/>
          <w:szCs w:val="24"/>
        </w:rPr>
        <w:t>s</w:t>
      </w:r>
    </w:p>
    <w:p w:rsidR="00EF3304" w:rsidRDefault="00EF3304" w:rsidP="00EF3304">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sidRPr="00E051C9">
        <w:rPr>
          <w:sz w:val="24"/>
          <w:szCs w:val="24"/>
        </w:rPr>
        <w:t xml:space="preserve">taisyklių </w:t>
      </w:r>
    </w:p>
    <w:p w:rsidR="00EF3304" w:rsidRDefault="003B16E1" w:rsidP="00EF3304">
      <w:pPr>
        <w:tabs>
          <w:tab w:val="left" w:pos="540"/>
        </w:tabs>
        <w:ind w:firstLine="720"/>
        <w:jc w:val="center"/>
        <w:rPr>
          <w:b/>
          <w:sz w:val="24"/>
          <w:szCs w:val="24"/>
        </w:rPr>
      </w:pPr>
      <w:r>
        <w:rPr>
          <w:sz w:val="24"/>
          <w:szCs w:val="24"/>
        </w:rPr>
        <w:t xml:space="preserve">                </w:t>
      </w:r>
      <w:r w:rsidR="00EF3304">
        <w:rPr>
          <w:sz w:val="24"/>
          <w:szCs w:val="24"/>
        </w:rPr>
        <w:t>1</w:t>
      </w:r>
      <w:r w:rsidR="00EF3304"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E051C9" w:rsidRDefault="00EF3304" w:rsidP="00EF3304">
      <w:pPr>
        <w:pBdr>
          <w:bottom w:val="single" w:sz="4" w:space="1" w:color="auto"/>
        </w:pBdr>
        <w:spacing w:after="120" w:line="480" w:lineRule="auto"/>
        <w:ind w:left="283"/>
        <w:rPr>
          <w:sz w:val="24"/>
          <w:szCs w:val="24"/>
          <w:lang w:eastAsia="lt-LT"/>
        </w:rPr>
      </w:pP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w:t>
      </w:r>
      <w:proofErr w:type="gramStart"/>
      <w:r w:rsidRPr="00E051C9">
        <w:rPr>
          <w:sz w:val="24"/>
          <w:szCs w:val="24"/>
          <w:lang w:eastAsia="lt-LT"/>
        </w:rPr>
        <w:t>mėn</w:t>
      </w:r>
      <w:proofErr w:type="gramEnd"/>
      <w:r w:rsidRPr="00E051C9">
        <w:rPr>
          <w:sz w:val="24"/>
          <w:szCs w:val="24"/>
          <w:lang w:eastAsia="lt-LT"/>
        </w:rPr>
        <w:t xml:space="preserve">.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 Viešojo pirkimo komisijos ___________________</w:t>
      </w:r>
      <w:proofErr w:type="gramStart"/>
      <w:r w:rsidRPr="00E051C9">
        <w:rPr>
          <w:sz w:val="24"/>
          <w:szCs w:val="24"/>
          <w:lang w:eastAsia="lt-LT"/>
        </w:rPr>
        <w:t>_ ,</w:t>
      </w:r>
      <w:proofErr w:type="gramEnd"/>
      <w:r w:rsidRPr="00E051C9">
        <w:rPr>
          <w:sz w:val="24"/>
          <w:szCs w:val="24"/>
          <w:lang w:eastAsia="lt-LT"/>
        </w:rPr>
        <w:t xml:space="preserve">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1. Objektyviai, dalykiškai, </w:t>
      </w:r>
      <w:proofErr w:type="gramStart"/>
      <w:r w:rsidRPr="00E051C9">
        <w:rPr>
          <w:sz w:val="24"/>
          <w:szCs w:val="24"/>
          <w:lang w:eastAsia="lt-LT"/>
        </w:rPr>
        <w:t>be</w:t>
      </w:r>
      <w:proofErr w:type="gramEnd"/>
      <w:r w:rsidRPr="00E051C9">
        <w:rPr>
          <w:sz w:val="24"/>
          <w:szCs w:val="24"/>
          <w:lang w:eastAsia="lt-LT"/>
        </w:rPr>
        <w:t xml:space="preserv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Man išaiškinta, kad asmenys, susiję su manimi santuokos, </w:t>
      </w:r>
      <w:proofErr w:type="gramStart"/>
      <w:r w:rsidRPr="00E051C9">
        <w:rPr>
          <w:sz w:val="24"/>
          <w:szCs w:val="24"/>
          <w:lang w:eastAsia="lt-LT"/>
        </w:rPr>
        <w:t>artimos</w:t>
      </w:r>
      <w:proofErr w:type="gramEnd"/>
      <w:r w:rsidRPr="00E051C9">
        <w:rPr>
          <w:sz w:val="24"/>
          <w:szCs w:val="24"/>
          <w:lang w:eastAsia="lt-LT"/>
        </w:rPr>
        <w:t xml:space="preserve">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1E435E" w:rsidRDefault="001E435E" w:rsidP="00E57BC2">
      <w:pPr>
        <w:tabs>
          <w:tab w:val="left" w:pos="540"/>
        </w:tabs>
        <w:rPr>
          <w:sz w:val="24"/>
          <w:szCs w:val="24"/>
          <w:lang w:eastAsia="lt-LT"/>
        </w:rPr>
      </w:pPr>
    </w:p>
    <w:p w:rsidR="00E57BC2" w:rsidRPr="00842EEE" w:rsidRDefault="001E435E" w:rsidP="00E57BC2">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E57BC2">
        <w:rPr>
          <w:sz w:val="24"/>
          <w:szCs w:val="24"/>
          <w:lang w:eastAsia="lt-LT"/>
        </w:rPr>
        <w:t>Tauragės rajono vietos veiklos grupė</w:t>
      </w:r>
      <w:r w:rsidR="007A3E9A">
        <w:rPr>
          <w:sz w:val="24"/>
          <w:szCs w:val="24"/>
          <w:lang w:eastAsia="lt-LT"/>
        </w:rPr>
        <w:t>s</w:t>
      </w:r>
    </w:p>
    <w:p w:rsidR="00E57BC2" w:rsidRDefault="00E57BC2" w:rsidP="00E57BC2">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E57BC2" w:rsidRPr="006C5D73" w:rsidRDefault="003B16E1" w:rsidP="00E57BC2">
      <w:pPr>
        <w:tabs>
          <w:tab w:val="left" w:pos="540"/>
        </w:tabs>
        <w:ind w:firstLine="720"/>
        <w:jc w:val="center"/>
        <w:rPr>
          <w:sz w:val="24"/>
          <w:szCs w:val="24"/>
        </w:rPr>
      </w:pP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szCs w:val="24"/>
        </w:rPr>
        <w:t xml:space="preserve">          </w:t>
      </w: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 xml:space="preserve">20   m.      </w:t>
      </w:r>
      <w:proofErr w:type="gramStart"/>
      <w:r w:rsidRPr="00E051C9">
        <w:rPr>
          <w:sz w:val="24"/>
          <w:szCs w:val="24"/>
          <w:lang w:eastAsia="lt-LT"/>
        </w:rPr>
        <w:t>mėn</w:t>
      </w:r>
      <w:proofErr w:type="gramEnd"/>
      <w:r w:rsidRPr="00E051C9">
        <w:rPr>
          <w:sz w:val="24"/>
          <w:szCs w:val="24"/>
          <w:lang w:eastAsia="lt-LT"/>
        </w:rPr>
        <w:t>.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 xml:space="preserve">1.1. </w:t>
      </w:r>
      <w:proofErr w:type="gramStart"/>
      <w:r w:rsidRPr="00E051C9">
        <w:rPr>
          <w:sz w:val="24"/>
          <w:szCs w:val="24"/>
          <w:lang w:eastAsia="lt-LT"/>
        </w:rPr>
        <w:t>saugoti</w:t>
      </w:r>
      <w:proofErr w:type="gramEnd"/>
      <w:r w:rsidRPr="00E051C9">
        <w:rPr>
          <w:sz w:val="24"/>
          <w:szCs w:val="24"/>
          <w:lang w:eastAsia="lt-LT"/>
        </w:rPr>
        <w:t xml:space="preserve">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 xml:space="preserve">1.2. </w:t>
      </w:r>
      <w:proofErr w:type="gramStart"/>
      <w:r w:rsidRPr="00E051C9">
        <w:rPr>
          <w:sz w:val="24"/>
          <w:szCs w:val="24"/>
          <w:lang w:eastAsia="lt-LT"/>
        </w:rPr>
        <w:t>man</w:t>
      </w:r>
      <w:proofErr w:type="gramEnd"/>
      <w:r w:rsidRPr="00E051C9">
        <w:rPr>
          <w:sz w:val="24"/>
          <w:szCs w:val="24"/>
          <w:lang w:eastAsia="lt-LT"/>
        </w:rPr>
        <w:t xml:space="preserve">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 xml:space="preserve">1.3. </w:t>
      </w:r>
      <w:proofErr w:type="gramStart"/>
      <w:r w:rsidRPr="00E051C9">
        <w:rPr>
          <w:sz w:val="24"/>
          <w:szCs w:val="24"/>
          <w:lang w:eastAsia="lt-LT"/>
        </w:rPr>
        <w:t>neatskleisti</w:t>
      </w:r>
      <w:proofErr w:type="gramEnd"/>
      <w:r w:rsidRPr="00E051C9">
        <w:rPr>
          <w:sz w:val="24"/>
          <w:szCs w:val="24"/>
          <w:lang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 xml:space="preserve">2.1. </w:t>
      </w:r>
      <w:proofErr w:type="gramStart"/>
      <w:r w:rsidRPr="00E051C9">
        <w:rPr>
          <w:sz w:val="24"/>
          <w:szCs w:val="24"/>
          <w:lang w:eastAsia="lt-LT"/>
        </w:rPr>
        <w:t>informacija</w:t>
      </w:r>
      <w:proofErr w:type="gramEnd"/>
      <w:r w:rsidRPr="00E051C9">
        <w:rPr>
          <w:sz w:val="24"/>
          <w:szCs w:val="24"/>
          <w:lang w:eastAsia="lt-LT"/>
        </w:rPr>
        <w:t>,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 xml:space="preserve">2.2. </w:t>
      </w:r>
      <w:proofErr w:type="gramStart"/>
      <w:r w:rsidRPr="00E051C9">
        <w:rPr>
          <w:sz w:val="24"/>
          <w:szCs w:val="24"/>
          <w:lang w:eastAsia="lt-LT"/>
        </w:rPr>
        <w:t>visa</w:t>
      </w:r>
      <w:proofErr w:type="gramEnd"/>
      <w:r w:rsidRPr="00E051C9">
        <w:rPr>
          <w:sz w:val="24"/>
          <w:szCs w:val="24"/>
          <w:lang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 xml:space="preserve">2.3. </w:t>
      </w:r>
      <w:proofErr w:type="gramStart"/>
      <w:r w:rsidRPr="00E051C9">
        <w:rPr>
          <w:sz w:val="24"/>
          <w:szCs w:val="24"/>
          <w:lang w:eastAsia="lt-LT"/>
        </w:rPr>
        <w:t>informacija</w:t>
      </w:r>
      <w:proofErr w:type="gramEnd"/>
      <w:r w:rsidRPr="00E051C9">
        <w:rPr>
          <w:sz w:val="24"/>
          <w:szCs w:val="24"/>
          <w:lang w:eastAsia="lt-LT"/>
        </w:rPr>
        <w:t>,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Pr="00842EEE" w:rsidRDefault="001E435E" w:rsidP="007A3E9A">
      <w:pPr>
        <w:tabs>
          <w:tab w:val="left" w:pos="540"/>
        </w:tabs>
        <w:rPr>
          <w:sz w:val="24"/>
          <w:szCs w:val="24"/>
          <w:lang w:eastAsia="lt-LT"/>
        </w:rPr>
      </w:pPr>
      <w:r>
        <w:rPr>
          <w:sz w:val="24"/>
          <w:szCs w:val="24"/>
          <w:lang w:eastAsia="lt-LT"/>
        </w:rPr>
        <w:lastRenderedPageBreak/>
        <w:t xml:space="preserve">                                                              </w:t>
      </w:r>
      <w:r w:rsidR="003B16E1">
        <w:rPr>
          <w:sz w:val="24"/>
          <w:szCs w:val="24"/>
          <w:lang w:eastAsia="lt-LT"/>
        </w:rPr>
        <w:t xml:space="preserve">                             </w:t>
      </w:r>
      <w:r w:rsidR="007A3E9A">
        <w:rPr>
          <w:sz w:val="24"/>
          <w:szCs w:val="24"/>
          <w:lang w:eastAsia="lt-LT"/>
        </w:rPr>
        <w:t>Tauragės rajono vietos veiklos grupės</w:t>
      </w:r>
    </w:p>
    <w:p w:rsidR="007A3E9A" w:rsidRDefault="007A3E9A" w:rsidP="007A3E9A">
      <w:pPr>
        <w:tabs>
          <w:tab w:val="left" w:pos="540"/>
        </w:tabs>
        <w:ind w:firstLine="720"/>
        <w:jc w:val="center"/>
        <w:rPr>
          <w:sz w:val="24"/>
          <w:szCs w:val="24"/>
        </w:rPr>
      </w:pP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 xml:space="preserve">  </w:t>
      </w:r>
      <w:r w:rsidRPr="00E051C9">
        <w:rPr>
          <w:sz w:val="24"/>
          <w:szCs w:val="24"/>
          <w:lang w:eastAsia="lt-LT"/>
        </w:rPr>
        <w:t xml:space="preserve"> </w:t>
      </w:r>
      <w:r>
        <w:rPr>
          <w:sz w:val="24"/>
          <w:szCs w:val="24"/>
          <w:lang w:eastAsia="lt-LT"/>
        </w:rPr>
        <w:tab/>
      </w: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r>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3B16E1">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7854B9"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TAURAGĖS RAJONO VIETOS VEIKLOS GRUPĖ</w:t>
      </w:r>
    </w:p>
    <w:p w:rsidR="007854B9" w:rsidRDefault="007854B9" w:rsidP="007854B9">
      <w:pPr>
        <w:jc w:val="center"/>
        <w:rPr>
          <w:rFonts w:eastAsia="Calibri"/>
          <w:sz w:val="22"/>
        </w:rPr>
      </w:pPr>
      <w:r>
        <w:rPr>
          <w:rFonts w:eastAsia="Calibri"/>
          <w:i/>
          <w:iCs/>
          <w:sz w:val="22"/>
        </w:rPr>
        <w:t xml:space="preserve"> (</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Nijolė Tirevičienė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2"/>
      <w:headerReference w:type="default" r:id="rId13"/>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56" w:rsidRDefault="00496556">
      <w:r>
        <w:separator/>
      </w:r>
    </w:p>
  </w:endnote>
  <w:endnote w:type="continuationSeparator" w:id="0">
    <w:p w:rsidR="00496556" w:rsidRDefault="0049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56" w:rsidRDefault="00496556">
      <w:r>
        <w:separator/>
      </w:r>
    </w:p>
  </w:footnote>
  <w:footnote w:type="continuationSeparator" w:id="0">
    <w:p w:rsidR="00496556" w:rsidRDefault="0049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FDF" w:rsidRDefault="00C9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DF" w:rsidRDefault="00C97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6497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A6176"/>
    <w:rsid w:val="001B6449"/>
    <w:rsid w:val="001D45FD"/>
    <w:rsid w:val="001E435E"/>
    <w:rsid w:val="001F188E"/>
    <w:rsid w:val="00205183"/>
    <w:rsid w:val="002057FE"/>
    <w:rsid w:val="00213F72"/>
    <w:rsid w:val="002358B9"/>
    <w:rsid w:val="00237F83"/>
    <w:rsid w:val="00247930"/>
    <w:rsid w:val="00255799"/>
    <w:rsid w:val="00256AB8"/>
    <w:rsid w:val="002936F5"/>
    <w:rsid w:val="002B3AF0"/>
    <w:rsid w:val="002C6097"/>
    <w:rsid w:val="002E70DA"/>
    <w:rsid w:val="002F4C6F"/>
    <w:rsid w:val="002F73C0"/>
    <w:rsid w:val="00327CF6"/>
    <w:rsid w:val="00350DAC"/>
    <w:rsid w:val="00367208"/>
    <w:rsid w:val="00375E7C"/>
    <w:rsid w:val="00381D5C"/>
    <w:rsid w:val="003B16E1"/>
    <w:rsid w:val="003C08B3"/>
    <w:rsid w:val="003D17FE"/>
    <w:rsid w:val="003F1127"/>
    <w:rsid w:val="003F2257"/>
    <w:rsid w:val="0040106A"/>
    <w:rsid w:val="0040164F"/>
    <w:rsid w:val="00414232"/>
    <w:rsid w:val="0041759F"/>
    <w:rsid w:val="0043549E"/>
    <w:rsid w:val="00435F08"/>
    <w:rsid w:val="00455C51"/>
    <w:rsid w:val="00482FA2"/>
    <w:rsid w:val="00485616"/>
    <w:rsid w:val="0049655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6F0A"/>
    <w:rsid w:val="0062391D"/>
    <w:rsid w:val="0063448A"/>
    <w:rsid w:val="00634E60"/>
    <w:rsid w:val="00650800"/>
    <w:rsid w:val="00651119"/>
    <w:rsid w:val="0065273D"/>
    <w:rsid w:val="00652937"/>
    <w:rsid w:val="00664805"/>
    <w:rsid w:val="0066596E"/>
    <w:rsid w:val="00674164"/>
    <w:rsid w:val="00675693"/>
    <w:rsid w:val="006830D6"/>
    <w:rsid w:val="006856D5"/>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3381D"/>
    <w:rsid w:val="00852AE6"/>
    <w:rsid w:val="008A664A"/>
    <w:rsid w:val="008A7673"/>
    <w:rsid w:val="008D0FED"/>
    <w:rsid w:val="008E439D"/>
    <w:rsid w:val="009572F6"/>
    <w:rsid w:val="00971F1A"/>
    <w:rsid w:val="00973C0C"/>
    <w:rsid w:val="00982500"/>
    <w:rsid w:val="00986281"/>
    <w:rsid w:val="00990F5B"/>
    <w:rsid w:val="009A5077"/>
    <w:rsid w:val="009A6599"/>
    <w:rsid w:val="009A71BA"/>
    <w:rsid w:val="009B5ED7"/>
    <w:rsid w:val="009C6D43"/>
    <w:rsid w:val="009E2F93"/>
    <w:rsid w:val="00A02F54"/>
    <w:rsid w:val="00A05277"/>
    <w:rsid w:val="00A20357"/>
    <w:rsid w:val="00A446CA"/>
    <w:rsid w:val="00A47950"/>
    <w:rsid w:val="00A56B08"/>
    <w:rsid w:val="00A83493"/>
    <w:rsid w:val="00A96236"/>
    <w:rsid w:val="00AA2860"/>
    <w:rsid w:val="00AC4073"/>
    <w:rsid w:val="00AC669C"/>
    <w:rsid w:val="00B16A12"/>
    <w:rsid w:val="00B20440"/>
    <w:rsid w:val="00B31D3F"/>
    <w:rsid w:val="00B46A12"/>
    <w:rsid w:val="00B70DD8"/>
    <w:rsid w:val="00BA0473"/>
    <w:rsid w:val="00BA3A45"/>
    <w:rsid w:val="00BB5AD1"/>
    <w:rsid w:val="00BF049A"/>
    <w:rsid w:val="00BF08F5"/>
    <w:rsid w:val="00BF6046"/>
    <w:rsid w:val="00C24350"/>
    <w:rsid w:val="00C4118A"/>
    <w:rsid w:val="00C46CB0"/>
    <w:rsid w:val="00C477B5"/>
    <w:rsid w:val="00C97FDF"/>
    <w:rsid w:val="00CB6420"/>
    <w:rsid w:val="00CD5482"/>
    <w:rsid w:val="00CE6EE5"/>
    <w:rsid w:val="00CF6130"/>
    <w:rsid w:val="00D225DD"/>
    <w:rsid w:val="00D24617"/>
    <w:rsid w:val="00D4628F"/>
    <w:rsid w:val="00D564AA"/>
    <w:rsid w:val="00D64926"/>
    <w:rsid w:val="00D64A76"/>
    <w:rsid w:val="00D704F1"/>
    <w:rsid w:val="00D97F47"/>
    <w:rsid w:val="00DC23B9"/>
    <w:rsid w:val="00DD2839"/>
    <w:rsid w:val="00DD5342"/>
    <w:rsid w:val="00DE36BC"/>
    <w:rsid w:val="00DF5BF9"/>
    <w:rsid w:val="00DF6268"/>
    <w:rsid w:val="00E051ED"/>
    <w:rsid w:val="00E148C4"/>
    <w:rsid w:val="00E14EB4"/>
    <w:rsid w:val="00E247E0"/>
    <w:rsid w:val="00E269F8"/>
    <w:rsid w:val="00E50126"/>
    <w:rsid w:val="00E53693"/>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93856"/>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uiPriority w:val="9"/>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link w:val="FooterChar"/>
    <w:uiPriority w:val="99"/>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 w:type="character" w:customStyle="1" w:styleId="Heading3Char">
    <w:name w:val="Heading 3 Char"/>
    <w:basedOn w:val="DefaultParagraphFont"/>
    <w:link w:val="Heading3"/>
    <w:rsid w:val="00675693"/>
    <w:rPr>
      <w:sz w:val="24"/>
      <w:lang w:eastAsia="en-US"/>
    </w:rPr>
  </w:style>
  <w:style w:type="paragraph" w:styleId="BodyText2">
    <w:name w:val="Body Text 2"/>
    <w:basedOn w:val="Normal"/>
    <w:link w:val="BodyText2Char"/>
    <w:rsid w:val="00CB6420"/>
    <w:pPr>
      <w:spacing w:after="120" w:line="480" w:lineRule="auto"/>
    </w:pPr>
  </w:style>
  <w:style w:type="character" w:customStyle="1" w:styleId="BodyText2Char">
    <w:name w:val="Body Text 2 Char"/>
    <w:basedOn w:val="DefaultParagraphFont"/>
    <w:link w:val="BodyText2"/>
    <w:rsid w:val="00CB6420"/>
    <w:rPr>
      <w:lang w:val="en-US" w:eastAsia="en-US"/>
    </w:rPr>
  </w:style>
  <w:style w:type="numbering" w:customStyle="1" w:styleId="NoList1">
    <w:name w:val="No List1"/>
    <w:next w:val="NoList"/>
    <w:uiPriority w:val="99"/>
    <w:semiHidden/>
    <w:unhideWhenUsed/>
    <w:rsid w:val="00CB6420"/>
  </w:style>
  <w:style w:type="paragraph" w:customStyle="1" w:styleId="BodyText20">
    <w:name w:val="Body Text2"/>
    <w:link w:val="BodytextChar"/>
    <w:rsid w:val="00CB6420"/>
    <w:pPr>
      <w:autoSpaceDE w:val="0"/>
      <w:autoSpaceDN w:val="0"/>
      <w:adjustRightInd w:val="0"/>
      <w:ind w:firstLine="312"/>
      <w:jc w:val="both"/>
    </w:pPr>
    <w:rPr>
      <w:rFonts w:ascii="TimesLT" w:hAnsi="TimesLT"/>
      <w:lang w:val="en-US"/>
    </w:rPr>
  </w:style>
  <w:style w:type="character" w:styleId="Hyperlink">
    <w:name w:val="Hyperlink"/>
    <w:uiPriority w:val="99"/>
    <w:unhideWhenUsed/>
    <w:rsid w:val="00CB6420"/>
    <w:rPr>
      <w:color w:val="0000FF"/>
      <w:u w:val="single"/>
    </w:rPr>
  </w:style>
  <w:style w:type="character" w:customStyle="1" w:styleId="BodytextChar">
    <w:name w:val="Body text Char"/>
    <w:link w:val="BodyText20"/>
    <w:rsid w:val="00CB6420"/>
    <w:rPr>
      <w:rFonts w:ascii="TimesLT" w:hAnsi="TimesLT"/>
      <w:lang w:val="en-US"/>
    </w:rPr>
  </w:style>
  <w:style w:type="paragraph" w:customStyle="1" w:styleId="numpar1">
    <w:name w:val="numpar1"/>
    <w:basedOn w:val="Normal"/>
    <w:rsid w:val="00CB6420"/>
    <w:pPr>
      <w:widowControl/>
      <w:autoSpaceDE/>
      <w:autoSpaceDN/>
      <w:adjustRightInd/>
      <w:spacing w:before="100" w:beforeAutospacing="1" w:after="100" w:afterAutospacing="1"/>
    </w:pPr>
    <w:rPr>
      <w:sz w:val="24"/>
      <w:szCs w:val="24"/>
      <w:lang w:val="lt-LT" w:eastAsia="lt-LT"/>
    </w:rPr>
  </w:style>
  <w:style w:type="character" w:customStyle="1" w:styleId="Heading4Char">
    <w:name w:val="Heading 4 Char"/>
    <w:aliases w:val="Heading 4 Char Char Char Char Char"/>
    <w:link w:val="Heading4"/>
    <w:uiPriority w:val="9"/>
    <w:rsid w:val="00CB6420"/>
    <w:rPr>
      <w:sz w:val="24"/>
      <w:lang w:eastAsia="en-US"/>
    </w:rPr>
  </w:style>
  <w:style w:type="character" w:customStyle="1" w:styleId="FooterChar">
    <w:name w:val="Footer Char"/>
    <w:link w:val="Footer"/>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pp.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lrs.lt/pls/inter/dokpaieska.showdoc_l?p_id=1076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62A6-7C89-46C8-9355-62DC9C9D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66315</Words>
  <Characters>37801</Characters>
  <Application>Microsoft Office Word</Application>
  <DocSecurity>0</DocSecurity>
  <Lines>315</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13</cp:revision>
  <cp:lastPrinted>2012-06-20T13:08:00Z</cp:lastPrinted>
  <dcterms:created xsi:type="dcterms:W3CDTF">2016-10-18T11:35:00Z</dcterms:created>
  <dcterms:modified xsi:type="dcterms:W3CDTF">2016-10-18T12:25:00Z</dcterms:modified>
</cp:coreProperties>
</file>