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7709" w14:textId="77777777" w:rsidR="005A5710" w:rsidRDefault="005A5710" w:rsidP="007A4C82">
      <w:pPr>
        <w:pStyle w:val="num1Diagrama"/>
        <w:numPr>
          <w:ilvl w:val="0"/>
          <w:numId w:val="0"/>
        </w:numPr>
        <w:tabs>
          <w:tab w:val="left" w:pos="567"/>
          <w:tab w:val="num" w:pos="2541"/>
        </w:tabs>
        <w:jc w:val="center"/>
        <w:rPr>
          <w:b/>
          <w:sz w:val="24"/>
          <w:szCs w:val="24"/>
          <w:lang w:val="lt-LT"/>
        </w:rPr>
      </w:pPr>
    </w:p>
    <w:p w14:paraId="7106E968" w14:textId="5D25E8CD" w:rsidR="007A4C82" w:rsidRPr="00A120FC" w:rsidRDefault="002A32F7"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16E113FB" wp14:editId="53C84944">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Pr>
          <w:b/>
          <w:noProof/>
          <w:sz w:val="22"/>
          <w:szCs w:val="22"/>
          <w:lang w:val="lt-LT" w:eastAsia="lt-LT"/>
        </w:rPr>
        <w:drawing>
          <wp:inline distT="0" distB="0" distL="0" distR="0" wp14:anchorId="08B995F1" wp14:editId="52B9F26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Pr>
          <w:noProof/>
          <w:lang w:val="lt-LT" w:eastAsia="lt-LT"/>
        </w:rPr>
        <w:drawing>
          <wp:inline distT="0" distB="0" distL="0" distR="0" wp14:anchorId="7BF28597" wp14:editId="21FBE1C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Pr>
          <w:b/>
          <w:bCs/>
          <w:noProof/>
          <w:sz w:val="22"/>
          <w:szCs w:val="22"/>
          <w:lang w:val="lt-LT" w:eastAsia="lt-LT"/>
        </w:rPr>
        <w:drawing>
          <wp:inline distT="0" distB="0" distL="0" distR="0" wp14:anchorId="1260E9E6" wp14:editId="2AF9E5D6">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C662784"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06CF2D9C" w14:textId="77777777" w:rsidR="002A32F7" w:rsidRPr="001E66AB" w:rsidRDefault="002A32F7" w:rsidP="002A32F7">
      <w:pPr>
        <w:jc w:val="center"/>
      </w:pPr>
      <w:r>
        <w:t>TAURAGĖS RAJONO</w:t>
      </w:r>
      <w:r w:rsidRPr="00C95BE1">
        <w:t xml:space="preserve"> VIETOS VEIKLOS GRUPĖ</w:t>
      </w:r>
      <w:r w:rsidRPr="001E66AB">
        <w:t xml:space="preserve"> (toliau – VVG)</w:t>
      </w:r>
    </w:p>
    <w:p w14:paraId="55157A56" w14:textId="77777777" w:rsidR="002A32F7" w:rsidRPr="001E66AB" w:rsidRDefault="002A32F7" w:rsidP="002A32F7">
      <w:pPr>
        <w:jc w:val="center"/>
      </w:pPr>
      <w:r w:rsidRPr="001E66AB">
        <w:t>Vietos plėtros strategija „</w:t>
      </w:r>
      <w:r w:rsidRPr="009B734F">
        <w:rPr>
          <w:b/>
        </w:rPr>
        <w:t>Tauragės rajono vietos veiklos grupės 2016-2023 metų vietos plėtros strategija</w:t>
      </w:r>
      <w:r w:rsidRPr="001E66AB">
        <w:t>“ (toliau – VPS)</w:t>
      </w:r>
    </w:p>
    <w:p w14:paraId="600F8EEC" w14:textId="2118560A"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800408">
        <w:rPr>
          <w:sz w:val="24"/>
          <w:szCs w:val="24"/>
          <w:lang w:val="lt-LT"/>
        </w:rPr>
        <w:t>12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407BE1FC" w:rsidR="00C62040" w:rsidRPr="00894EB7" w:rsidRDefault="00FC750A" w:rsidP="00FA5C1D">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DF6ADE">
              <w:rPr>
                <w:sz w:val="22"/>
                <w:szCs w:val="22"/>
              </w:rPr>
              <w:t xml:space="preserve">VPS priemonę,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1571B4">
              <w:t>2019 m. gegužės  20 d. Nr. 3D-305</w:t>
            </w:r>
            <w:r w:rsidR="001571B4">
              <w:rPr>
                <w:rFonts w:eastAsia="Calibri"/>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69D81560" w14:textId="14845406" w:rsidR="000D6DC5" w:rsidRDefault="00E6154E" w:rsidP="00DF6ADE">
            <w:pPr>
              <w:jc w:val="both"/>
              <w:rPr>
                <w:i/>
              </w:rPr>
            </w:pPr>
            <w:r w:rsidRPr="00A120FC">
              <w:rPr>
                <w:sz w:val="22"/>
                <w:szCs w:val="22"/>
              </w:rPr>
              <w:t xml:space="preserve">VPS priemonės </w:t>
            </w:r>
            <w:r w:rsidR="000D6DC5" w:rsidRPr="00A120FC">
              <w:rPr>
                <w:sz w:val="22"/>
                <w:szCs w:val="22"/>
              </w:rPr>
              <w:t>„</w:t>
            </w:r>
            <w:r w:rsidR="00DF6ADE">
              <w:t>Smulkių bendruomeninių ir kitų pelno nesiekiančių organizacijų verslų kūrimas ir plėtra</w:t>
            </w:r>
            <w:r w:rsidR="00DF6ADE" w:rsidRPr="00206DCF">
              <w:rPr>
                <w:sz w:val="22"/>
                <w:szCs w:val="22"/>
              </w:rPr>
              <w:t xml:space="preserve">“ </w:t>
            </w:r>
            <w:r w:rsidR="00563823">
              <w:rPr>
                <w:sz w:val="22"/>
                <w:szCs w:val="22"/>
              </w:rPr>
              <w:t>Nr.</w:t>
            </w:r>
            <w:r w:rsidR="00DF6ADE" w:rsidRPr="00206DCF">
              <w:rPr>
                <w:sz w:val="22"/>
                <w:szCs w:val="22"/>
              </w:rPr>
              <w:t xml:space="preserve"> LEADER-19.2-SAVA-5</w:t>
            </w:r>
            <w:r w:rsidRPr="00A120FC">
              <w:rPr>
                <w:sz w:val="22"/>
                <w:szCs w:val="22"/>
              </w:rPr>
              <w:t xml:space="preserve"> (toliau – VPS priemonė) vietos projektams</w:t>
            </w:r>
          </w:p>
          <w:p w14:paraId="01328AE7" w14:textId="58863558" w:rsidR="00B8746A" w:rsidRPr="00A120FC" w:rsidRDefault="00B8746A" w:rsidP="00DF6ADE">
            <w:pPr>
              <w:jc w:val="both"/>
              <w:rPr>
                <w:sz w:val="22"/>
                <w:szCs w:val="22"/>
              </w:rPr>
            </w:pP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C25A55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 xml:space="preserve">paraiškoms, kurios pateiktos ir </w:t>
            </w:r>
            <w:r w:rsidRPr="00894EB7">
              <w:rPr>
                <w:sz w:val="22"/>
                <w:szCs w:val="22"/>
              </w:rPr>
              <w:lastRenderedPageBreak/>
              <w:t>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B4514A9" w:rsidR="00BA472C" w:rsidRPr="00A120FC" w:rsidRDefault="00BA472C" w:rsidP="0035599A">
            <w:pPr>
              <w:jc w:val="both"/>
              <w:rPr>
                <w:sz w:val="22"/>
                <w:szCs w:val="22"/>
              </w:rPr>
            </w:pPr>
            <w:r w:rsidRPr="00A120FC">
              <w:rPr>
                <w:sz w:val="22"/>
                <w:szCs w:val="22"/>
              </w:rPr>
              <w:lastRenderedPageBreak/>
              <w:t xml:space="preserve">nuo vietos projektų paraiškų rinkimo </w:t>
            </w:r>
            <w:r w:rsidRPr="00A120FC">
              <w:rPr>
                <w:sz w:val="22"/>
                <w:szCs w:val="22"/>
              </w:rPr>
              <w:lastRenderedPageBreak/>
              <w:t>pradžios</w:t>
            </w:r>
          </w:p>
        </w:tc>
        <w:tc>
          <w:tcPr>
            <w:tcW w:w="404" w:type="dxa"/>
            <w:shd w:val="clear" w:color="auto" w:fill="auto"/>
            <w:vAlign w:val="center"/>
          </w:tcPr>
          <w:p w14:paraId="467626B0" w14:textId="0EC56CC9" w:rsidR="00BA472C" w:rsidRPr="00894EB7" w:rsidRDefault="003901AF" w:rsidP="00736A88">
            <w:pPr>
              <w:jc w:val="center"/>
              <w:rPr>
                <w:sz w:val="22"/>
                <w:szCs w:val="22"/>
              </w:rPr>
            </w:pPr>
            <w:r>
              <w:rPr>
                <w:sz w:val="22"/>
                <w:szCs w:val="22"/>
              </w:rPr>
              <w:lastRenderedPageBreak/>
              <w:t>2</w:t>
            </w:r>
          </w:p>
        </w:tc>
        <w:tc>
          <w:tcPr>
            <w:tcW w:w="404" w:type="dxa"/>
            <w:shd w:val="clear" w:color="auto" w:fill="auto"/>
            <w:vAlign w:val="center"/>
          </w:tcPr>
          <w:p w14:paraId="3DB6FDBD" w14:textId="46EB21D4"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3031004C" w14:textId="457D8E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62E525C5" w14:textId="7CCE696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15AD9066"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543F46C5" w14:textId="3E894ABC" w:rsidR="00BA472C" w:rsidRPr="00A120FC" w:rsidRDefault="003901AF"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404D22F" w:rsidR="00BA472C" w:rsidRPr="00A120FC" w:rsidRDefault="003901AF" w:rsidP="00736A88">
            <w:pPr>
              <w:jc w:val="center"/>
              <w:rPr>
                <w:sz w:val="22"/>
                <w:szCs w:val="22"/>
              </w:rPr>
            </w:pPr>
            <w:r>
              <w:rPr>
                <w:sz w:val="22"/>
                <w:szCs w:val="22"/>
              </w:rPr>
              <w:t>0</w:t>
            </w:r>
          </w:p>
        </w:tc>
        <w:tc>
          <w:tcPr>
            <w:tcW w:w="971" w:type="dxa"/>
            <w:shd w:val="clear" w:color="auto" w:fill="auto"/>
            <w:vAlign w:val="center"/>
          </w:tcPr>
          <w:p w14:paraId="394547AB" w14:textId="38001E48" w:rsidR="00BA472C" w:rsidRPr="00A120FC" w:rsidRDefault="003901AF" w:rsidP="00736A88">
            <w:pPr>
              <w:jc w:val="center"/>
              <w:rPr>
                <w:sz w:val="22"/>
                <w:szCs w:val="22"/>
              </w:rPr>
            </w:pPr>
            <w:r>
              <w:rPr>
                <w:sz w:val="22"/>
                <w:szCs w:val="22"/>
              </w:rPr>
              <w:t>6</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4CDFE3D0" w:rsidR="00BA472C" w:rsidRPr="00A120FC" w:rsidRDefault="00BA472C" w:rsidP="0035599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7967563"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74D42084" w14:textId="622250DF"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08F05C65" w14:textId="5985693B"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08154CA9" w14:textId="6E22DDB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4A9FA04C"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7575FAD3" w14:textId="4CB9B348" w:rsidR="00BA472C" w:rsidRPr="00A120FC" w:rsidRDefault="00842611" w:rsidP="00736A88">
            <w:pPr>
              <w:jc w:val="center"/>
              <w:rPr>
                <w:sz w:val="22"/>
                <w:szCs w:val="22"/>
              </w:rPr>
            </w:pPr>
            <w:r>
              <w:rPr>
                <w:sz w:val="22"/>
                <w:szCs w:val="22"/>
              </w:rPr>
              <w:t>7</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2078021" w:rsidR="00BA472C" w:rsidRPr="00A120FC" w:rsidRDefault="001571B4" w:rsidP="00736A88">
            <w:pPr>
              <w:jc w:val="center"/>
              <w:rPr>
                <w:sz w:val="22"/>
                <w:szCs w:val="22"/>
              </w:rPr>
            </w:pPr>
            <w:r>
              <w:rPr>
                <w:sz w:val="22"/>
                <w:szCs w:val="22"/>
              </w:rPr>
              <w:t>1</w:t>
            </w:r>
          </w:p>
        </w:tc>
        <w:tc>
          <w:tcPr>
            <w:tcW w:w="971" w:type="dxa"/>
            <w:shd w:val="clear" w:color="auto" w:fill="auto"/>
            <w:vAlign w:val="center"/>
          </w:tcPr>
          <w:p w14:paraId="2F5C63F1" w14:textId="30777742" w:rsidR="00BA472C" w:rsidRPr="00A120FC" w:rsidRDefault="001571B4" w:rsidP="00736A88">
            <w:pPr>
              <w:jc w:val="center"/>
              <w:rPr>
                <w:sz w:val="22"/>
                <w:szCs w:val="22"/>
              </w:rPr>
            </w:pPr>
            <w:r>
              <w:rPr>
                <w:sz w:val="22"/>
                <w:szCs w:val="22"/>
              </w:rPr>
              <w:t>9</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shd w:val="clear" w:color="auto" w:fill="auto"/>
            <w:vAlign w:val="center"/>
          </w:tcPr>
          <w:p w14:paraId="5B7F4F0C" w14:textId="5563EBC0" w:rsidR="00BA472C" w:rsidRPr="00A120FC" w:rsidRDefault="003901AF" w:rsidP="00736A88">
            <w:pPr>
              <w:jc w:val="center"/>
              <w:rPr>
                <w:sz w:val="22"/>
                <w:szCs w:val="22"/>
              </w:rPr>
            </w:pPr>
            <w:r>
              <w:rPr>
                <w:sz w:val="22"/>
                <w:szCs w:val="22"/>
              </w:rPr>
              <w:t>2</w:t>
            </w:r>
          </w:p>
        </w:tc>
        <w:tc>
          <w:tcPr>
            <w:tcW w:w="404" w:type="dxa"/>
            <w:shd w:val="clear" w:color="auto" w:fill="auto"/>
            <w:vAlign w:val="center"/>
          </w:tcPr>
          <w:p w14:paraId="3E08663D" w14:textId="7557FBBD"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6346F4B2" w14:textId="4B617D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342635E5" w14:textId="76163496"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8EE54E1" w14:textId="4CEC44D8"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2A3B088B" w14:textId="1F19F11B"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5C376F1" w14:textId="7680A160" w:rsidR="00BA472C" w:rsidRPr="00A120FC" w:rsidRDefault="001571B4" w:rsidP="00736A88">
            <w:pPr>
              <w:jc w:val="center"/>
              <w:rPr>
                <w:sz w:val="22"/>
                <w:szCs w:val="22"/>
              </w:rPr>
            </w:pPr>
            <w:r>
              <w:rPr>
                <w:sz w:val="22"/>
                <w:szCs w:val="22"/>
              </w:rPr>
              <w:t>6</w:t>
            </w:r>
          </w:p>
        </w:tc>
        <w:tc>
          <w:tcPr>
            <w:tcW w:w="404" w:type="dxa"/>
            <w:shd w:val="clear" w:color="auto" w:fill="auto"/>
            <w:vAlign w:val="center"/>
          </w:tcPr>
          <w:p w14:paraId="26B6C91A" w14:textId="5030E2E7"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4D4DC435" w14:textId="7E7D9E1E"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B6D1652" w14:textId="26032BD7" w:rsidR="00BA472C" w:rsidRPr="00A120FC" w:rsidRDefault="001571B4" w:rsidP="00736A88">
            <w:pPr>
              <w:jc w:val="center"/>
              <w:rPr>
                <w:sz w:val="22"/>
                <w:szCs w:val="22"/>
              </w:rPr>
            </w:pPr>
            <w:r>
              <w:rPr>
                <w:sz w:val="22"/>
                <w:szCs w:val="22"/>
              </w:rPr>
              <w:t>7</w:t>
            </w:r>
          </w:p>
        </w:tc>
        <w:tc>
          <w:tcPr>
            <w:tcW w:w="921" w:type="dxa"/>
            <w:gridSpan w:val="3"/>
            <w:shd w:val="clear" w:color="auto" w:fill="auto"/>
            <w:vAlign w:val="center"/>
          </w:tcPr>
          <w:p w14:paraId="62FE254C" w14:textId="5660DC3A" w:rsidR="00BA472C" w:rsidRPr="001458D2" w:rsidRDefault="00BA472C" w:rsidP="001458D2">
            <w:pPr>
              <w:pStyle w:val="ListParagraph"/>
              <w:numPr>
                <w:ilvl w:val="0"/>
                <w:numId w:val="12"/>
              </w:numPr>
              <w:jc w:val="center"/>
              <w:rPr>
                <w:sz w:val="22"/>
                <w:szCs w:val="22"/>
              </w:rPr>
            </w:pPr>
          </w:p>
        </w:tc>
        <w:tc>
          <w:tcPr>
            <w:tcW w:w="3686" w:type="dxa"/>
            <w:gridSpan w:val="8"/>
            <w:shd w:val="clear" w:color="auto" w:fill="auto"/>
            <w:vAlign w:val="center"/>
          </w:tcPr>
          <w:p w14:paraId="4AE9C8D3" w14:textId="0F0C6326" w:rsidR="00BA472C" w:rsidRPr="00A120FC" w:rsidRDefault="00BA472C" w:rsidP="001571B4">
            <w:pPr>
              <w:jc w:val="both"/>
              <w:rPr>
                <w:sz w:val="22"/>
                <w:szCs w:val="22"/>
              </w:rPr>
            </w:pPr>
            <w:r w:rsidRPr="00A120FC">
              <w:rPr>
                <w:sz w:val="22"/>
                <w:szCs w:val="22"/>
              </w:rPr>
              <w:t>kolegialaus va</w:t>
            </w:r>
            <w:r w:rsidR="00732D13" w:rsidRPr="00A120FC">
              <w:rPr>
                <w:sz w:val="22"/>
                <w:szCs w:val="22"/>
              </w:rPr>
              <w:t xml:space="preserve">ldymo organo </w:t>
            </w:r>
            <w:r w:rsidR="000A1C1C">
              <w:rPr>
                <w:sz w:val="22"/>
                <w:szCs w:val="22"/>
              </w:rPr>
              <w:t>Taurag</w:t>
            </w:r>
            <w:r w:rsidR="00FA5C1D">
              <w:rPr>
                <w:sz w:val="22"/>
                <w:szCs w:val="22"/>
              </w:rPr>
              <w:t>ės r. VVG valdybos posėdžio 2019</w:t>
            </w:r>
            <w:r w:rsidR="003901AF">
              <w:rPr>
                <w:sz w:val="22"/>
                <w:szCs w:val="22"/>
              </w:rPr>
              <w:t xml:space="preserve"> m. </w:t>
            </w:r>
            <w:r w:rsidR="001571B4">
              <w:rPr>
                <w:sz w:val="22"/>
                <w:szCs w:val="22"/>
              </w:rPr>
              <w:t>birželio 7</w:t>
            </w:r>
            <w:r w:rsidR="003901AF">
              <w:rPr>
                <w:sz w:val="22"/>
                <w:szCs w:val="22"/>
              </w:rPr>
              <w:t xml:space="preserve"> d. </w:t>
            </w:r>
            <w:r w:rsidR="00732D13" w:rsidRPr="00A120FC">
              <w:rPr>
                <w:sz w:val="22"/>
                <w:szCs w:val="22"/>
              </w:rPr>
              <w:t xml:space="preserve">sprendimu Nr. </w:t>
            </w:r>
            <w:r w:rsidR="00800408">
              <w:rPr>
                <w:sz w:val="22"/>
                <w:szCs w:val="22"/>
              </w:rPr>
              <w:t>2019</w:t>
            </w:r>
            <w:r w:rsidR="000A1C1C">
              <w:rPr>
                <w:sz w:val="22"/>
                <w:szCs w:val="22"/>
              </w:rPr>
              <w:t>/</w:t>
            </w:r>
            <w:r w:rsidR="003901AF">
              <w:rPr>
                <w:sz w:val="22"/>
                <w:szCs w:val="22"/>
              </w:rPr>
              <w:t>0</w:t>
            </w:r>
            <w:r w:rsidR="001571B4">
              <w:rPr>
                <w:sz w:val="22"/>
                <w:szCs w:val="22"/>
              </w:rPr>
              <w:t>8</w:t>
            </w:r>
          </w:p>
        </w:tc>
      </w:tr>
      <w:tr w:rsidR="000A1C1C" w:rsidRPr="00A120FC" w14:paraId="5CA9B7D8" w14:textId="77777777" w:rsidTr="0035599A">
        <w:trPr>
          <w:trHeight w:val="1022"/>
        </w:trPr>
        <w:tc>
          <w:tcPr>
            <w:tcW w:w="756" w:type="dxa"/>
            <w:shd w:val="clear" w:color="auto" w:fill="auto"/>
            <w:vAlign w:val="center"/>
          </w:tcPr>
          <w:p w14:paraId="34B805AE" w14:textId="49A62C81" w:rsidR="000A1C1C" w:rsidRPr="00A120FC" w:rsidRDefault="000A1C1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A1C1C" w:rsidRPr="00A120FC" w:rsidRDefault="000A1C1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209066A" w14:textId="77777777" w:rsidR="000A1C1C" w:rsidRDefault="000A1C1C" w:rsidP="00736A88">
            <w:pPr>
              <w:rPr>
                <w:sz w:val="22"/>
                <w:szCs w:val="22"/>
              </w:rPr>
            </w:pPr>
          </w:p>
          <w:p w14:paraId="4DF4659B" w14:textId="3ABAF9AC" w:rsidR="000A1C1C" w:rsidRPr="00A120FC" w:rsidRDefault="000A1C1C" w:rsidP="00736A88">
            <w:pPr>
              <w:rPr>
                <w:i/>
                <w:sz w:val="22"/>
                <w:szCs w:val="22"/>
              </w:rPr>
            </w:pPr>
            <w:r w:rsidRPr="00A120FC">
              <w:rPr>
                <w:sz w:val="22"/>
                <w:szCs w:val="22"/>
              </w:rPr>
              <w:t xml:space="preserve">EŽŪFKP tikslinės srities Nr. </w:t>
            </w:r>
            <w:r>
              <w:rPr>
                <w:sz w:val="22"/>
                <w:szCs w:val="22"/>
              </w:rPr>
              <w:t>6B</w:t>
            </w:r>
          </w:p>
          <w:p w14:paraId="2594E88A" w14:textId="77777777" w:rsidR="000A1C1C" w:rsidRPr="00894EB7" w:rsidRDefault="000A1C1C" w:rsidP="00736A88">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2E541CD" w:rsidR="002700E0" w:rsidRPr="00540659" w:rsidRDefault="001562D2" w:rsidP="000A1C1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1B17E7E4" w:rsidR="002700E0" w:rsidRPr="00A120FC" w:rsidRDefault="009E6E55" w:rsidP="00E06A34">
            <w:pPr>
              <w:jc w:val="both"/>
              <w:rPr>
                <w:b/>
                <w:sz w:val="22"/>
                <w:szCs w:val="22"/>
              </w:rPr>
            </w:pP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4C272CCB" w:rsidR="002700E0" w:rsidRPr="00A120FC" w:rsidRDefault="001562D2" w:rsidP="009E6E55">
            <w:pPr>
              <w:jc w:val="both"/>
              <w:rPr>
                <w:sz w:val="22"/>
                <w:szCs w:val="22"/>
              </w:rPr>
            </w:pPr>
            <w:r w:rsidRPr="00A120FC">
              <w:rPr>
                <w:sz w:val="22"/>
                <w:szCs w:val="22"/>
              </w:rPr>
              <w:t>Pagal VPS priemonę parama teikiama:</w:t>
            </w:r>
          </w:p>
        </w:tc>
        <w:tc>
          <w:tcPr>
            <w:tcW w:w="8647" w:type="dxa"/>
            <w:gridSpan w:val="21"/>
            <w:shd w:val="clear" w:color="auto" w:fill="auto"/>
          </w:tcPr>
          <w:p w14:paraId="2BB27CEF" w14:textId="77777777" w:rsidR="00FA5C1D" w:rsidRDefault="009E6E55" w:rsidP="009E6E55">
            <w:pPr>
              <w:numPr>
                <w:ilvl w:val="0"/>
                <w:numId w:val="9"/>
              </w:numPr>
              <w:tabs>
                <w:tab w:val="left" w:pos="788"/>
              </w:tabs>
              <w:jc w:val="both"/>
            </w:pPr>
            <w:r w:rsidRPr="009B734F">
              <w:t>Paslaugų, teikiamų kaimo gyventojams kūrimas ir</w:t>
            </w:r>
            <w:r>
              <w:t xml:space="preserve"> </w:t>
            </w:r>
            <w:r w:rsidRPr="009B734F">
              <w:t>plėtra</w:t>
            </w:r>
          </w:p>
          <w:p w14:paraId="3C431772" w14:textId="796FA953" w:rsidR="009E6E55" w:rsidRPr="009E6E55" w:rsidRDefault="009E6E55" w:rsidP="00FA5C1D">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sidR="00FA5C1D">
              <w:rPr>
                <w:i/>
                <w:sz w:val="22"/>
              </w:rPr>
              <w:t xml:space="preserve"> </w:t>
            </w:r>
            <w:r w:rsidRPr="009E6E55">
              <w:rPr>
                <w:i/>
                <w:sz w:val="22"/>
              </w:rPr>
              <w:t>ir pan.)</w:t>
            </w:r>
            <w:r w:rsidRPr="009E6E55">
              <w:rPr>
                <w:sz w:val="22"/>
              </w:rPr>
              <w:t>;</w:t>
            </w:r>
          </w:p>
          <w:p w14:paraId="48494D78" w14:textId="77777777" w:rsidR="009E6E55" w:rsidRPr="009B734F" w:rsidRDefault="009E6E55" w:rsidP="009E6E55">
            <w:pPr>
              <w:tabs>
                <w:tab w:val="left" w:pos="788"/>
              </w:tabs>
              <w:ind w:left="720"/>
              <w:jc w:val="both"/>
            </w:pPr>
          </w:p>
          <w:p w14:paraId="74E73A4A" w14:textId="77777777" w:rsidR="009E6E55" w:rsidRPr="00654561" w:rsidRDefault="009E6E55" w:rsidP="009E6E55">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65B42CD4" w14:textId="77777777" w:rsidR="009E6E55" w:rsidRPr="009B734F" w:rsidRDefault="009E6E55" w:rsidP="009E6E55">
            <w:pPr>
              <w:rPr>
                <w:i/>
              </w:rPr>
            </w:pPr>
          </w:p>
          <w:p w14:paraId="4C28BC46" w14:textId="77777777" w:rsidR="009E6E55" w:rsidRDefault="009E6E55" w:rsidP="009E6E55">
            <w:r w:rsidRPr="009B734F">
              <w:rPr>
                <w:i/>
              </w:rPr>
              <w:t>Žemės ūkio produktų perdirbimas</w:t>
            </w:r>
            <w:r w:rsidRPr="009B734F">
              <w:t xml:space="preserve"> – veikla, kurios metu pakeičiama žemės ūkio produktų pirminė fizinė ir (ar) cheminė sudėtis.</w:t>
            </w:r>
          </w:p>
          <w:p w14:paraId="41C333D0" w14:textId="77777777" w:rsidR="009E6E55" w:rsidRDefault="009E6E55" w:rsidP="009E6E55">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74365C40" w14:textId="77777777" w:rsidR="0035599A" w:rsidRDefault="0035599A" w:rsidP="009E6E55"/>
          <w:p w14:paraId="549A50C9" w14:textId="78A78F19" w:rsidR="002700E0" w:rsidRPr="009E6E55" w:rsidRDefault="00971445" w:rsidP="009E6E55">
            <w:r w:rsidRPr="00A120FC">
              <w:rPr>
                <w:color w:val="000000"/>
                <w:sz w:val="22"/>
                <w:szCs w:val="22"/>
              </w:rPr>
              <w:t>Pareiškėjai, teikiantys paraiškas, turi vietos projekto paraiškos (</w:t>
            </w:r>
            <w:r w:rsidR="009E6E55">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E6E55">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w:t>
            </w:r>
            <w:r w:rsidRPr="00A120FC">
              <w:rPr>
                <w:color w:val="000000"/>
                <w:sz w:val="22"/>
                <w:szCs w:val="22"/>
              </w:rPr>
              <w:lastRenderedPageBreak/>
              <w:t>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AC978A8" w14:textId="07ECA289"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2C1761DA" w14:textId="04F3A3D1" w:rsidR="002700E0"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1811BD8B" w14:textId="11E04B9D" w:rsidR="00AE0AB3" w:rsidRPr="00540659" w:rsidRDefault="00AE0AB3" w:rsidP="009E6E5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6A772924" w:rsidR="009C6EC3" w:rsidRPr="00A120FC" w:rsidRDefault="009F5ABA" w:rsidP="0035599A">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4E419A0" w14:textId="77777777" w:rsidR="009E6E55" w:rsidRDefault="009C398D" w:rsidP="009E6E55">
            <w:pPr>
              <w:pStyle w:val="ListParagraph"/>
              <w:ind w:left="780"/>
            </w:pPr>
            <w:r w:rsidRPr="00A120FC">
              <w:rPr>
                <w:sz w:val="22"/>
                <w:szCs w:val="22"/>
              </w:rPr>
              <w:t>Galimi partneriai:</w:t>
            </w:r>
            <w:r w:rsidR="009E6E55" w:rsidRPr="009B734F">
              <w:t xml:space="preserve"> </w:t>
            </w:r>
          </w:p>
          <w:p w14:paraId="4CEC312B" w14:textId="1DB804C4"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1C272FB1" w14:textId="77777777" w:rsidR="009E6E55"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46B031C0" w14:textId="77777777" w:rsidR="009E6E55" w:rsidRDefault="009E6E55" w:rsidP="009E6E55">
            <w:pPr>
              <w:jc w:val="both"/>
              <w:rPr>
                <w:sz w:val="22"/>
                <w:szCs w:val="22"/>
              </w:rPr>
            </w:pPr>
          </w:p>
          <w:p w14:paraId="7BD5BCD9" w14:textId="379B8D6C" w:rsidR="003E6A3B" w:rsidRPr="00540659" w:rsidRDefault="009C398D" w:rsidP="009E6E5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specialiuosius ir papildomus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58D473E" w:rsidR="009C6EC3" w:rsidRPr="00894EB7" w:rsidRDefault="00533059" w:rsidP="009E6E55">
            <w:pPr>
              <w:jc w:val="both"/>
              <w:rPr>
                <w:sz w:val="22"/>
                <w:szCs w:val="22"/>
              </w:rPr>
            </w:pPr>
            <w:r w:rsidRPr="00A120FC">
              <w:rPr>
                <w:sz w:val="22"/>
                <w:szCs w:val="22"/>
              </w:rPr>
              <w:t>Kvietimui teikti VPS priemonės vietos projektų paraiškas skiriama:</w:t>
            </w:r>
          </w:p>
        </w:tc>
        <w:tc>
          <w:tcPr>
            <w:tcW w:w="8647" w:type="dxa"/>
            <w:gridSpan w:val="21"/>
            <w:shd w:val="clear" w:color="auto" w:fill="auto"/>
          </w:tcPr>
          <w:p w14:paraId="324FA27E" w14:textId="316DA1AE" w:rsidR="009C6EC3" w:rsidRPr="00A120FC" w:rsidRDefault="006A6125" w:rsidP="006A6125">
            <w:pPr>
              <w:jc w:val="both"/>
              <w:rPr>
                <w:b/>
                <w:i/>
                <w:sz w:val="22"/>
                <w:szCs w:val="22"/>
              </w:rPr>
            </w:pPr>
            <w:r>
              <w:rPr>
                <w:sz w:val="22"/>
                <w:szCs w:val="22"/>
              </w:rPr>
              <w:t xml:space="preserve">268 768,50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7C55946C" w:rsidR="00020551" w:rsidRPr="00A120FC" w:rsidRDefault="00296470" w:rsidP="008156B1">
            <w:pPr>
              <w:jc w:val="both"/>
              <w:rPr>
                <w:i/>
                <w:sz w:val="22"/>
                <w:szCs w:val="22"/>
              </w:rPr>
            </w:pPr>
            <w:r>
              <w:rPr>
                <w:sz w:val="22"/>
                <w:szCs w:val="22"/>
              </w:rPr>
              <w:t>134 384</w:t>
            </w:r>
            <w:r w:rsidR="006A6125">
              <w:rPr>
                <w:sz w:val="22"/>
                <w:szCs w:val="22"/>
              </w:rPr>
              <w:t>,25</w:t>
            </w:r>
            <w:r w:rsidR="008156B1" w:rsidRPr="00A120FC">
              <w:rPr>
                <w:sz w:val="22"/>
                <w:szCs w:val="22"/>
              </w:rPr>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12C1A17E" w:rsidR="00020551" w:rsidRPr="005703EA" w:rsidRDefault="007E51AF" w:rsidP="001A4A5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6125">
              <w:rPr>
                <w:rFonts w:ascii="Times New Roman" w:hAnsi="Times New Roman" w:cs="Times New Roman"/>
                <w:sz w:val="22"/>
                <w:szCs w:val="22"/>
                <w:lang w:val="lt-LT"/>
              </w:rPr>
              <w:t xml:space="preserve">gyvendinti gali sudaryti iki </w:t>
            </w:r>
            <w:r w:rsidR="001A4A5C" w:rsidRPr="001A4A5C">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CB658BE" w:rsidR="00020551" w:rsidRPr="00A120FC" w:rsidRDefault="0053775D" w:rsidP="003559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5599A">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679CFA47" w14:textId="0F5FF504" w:rsidR="006A6125" w:rsidRDefault="006A6125" w:rsidP="006A6125">
            <w:pPr>
              <w:ind w:firstLine="720"/>
              <w:jc w:val="both"/>
            </w:pPr>
            <w:r>
              <w:t>1. pareiškėjo nuosavos piniginės lėšos arba savivaldybės biudžeto lėšos (kai taikoma);</w:t>
            </w:r>
          </w:p>
          <w:p w14:paraId="0C3A5867" w14:textId="03D40AA3" w:rsidR="006A6125" w:rsidRDefault="006A6125" w:rsidP="006A6125">
            <w:pPr>
              <w:ind w:firstLine="720"/>
              <w:jc w:val="both"/>
            </w:pPr>
            <w:r>
              <w:t>2. tinkamo vietos projekto partnerio nuosavos piniginės lėšos;</w:t>
            </w:r>
          </w:p>
          <w:p w14:paraId="355E1C65" w14:textId="0D30B0DA" w:rsidR="006A6125" w:rsidRDefault="006A6125" w:rsidP="006A6125">
            <w:pPr>
              <w:ind w:firstLine="720"/>
              <w:jc w:val="both"/>
            </w:pPr>
            <w:r>
              <w:t>3. pareiškėjo skolintos lėšos;</w:t>
            </w:r>
          </w:p>
          <w:p w14:paraId="76741246" w14:textId="2BD04777" w:rsidR="006A6125" w:rsidRDefault="006A6125" w:rsidP="006A6125">
            <w:pPr>
              <w:ind w:firstLine="720"/>
              <w:jc w:val="both"/>
            </w:pPr>
            <w:r>
              <w:t>4. pareiškėjo ir (arba) tinkamo vietos projekto partnerio įnašas natūra – savanoriškais darbais;</w:t>
            </w:r>
          </w:p>
          <w:p w14:paraId="5DEE017D" w14:textId="77426900" w:rsidR="006A6125" w:rsidRDefault="006A6125" w:rsidP="006A6125">
            <w:pPr>
              <w:ind w:firstLine="720"/>
              <w:jc w:val="both"/>
            </w:pPr>
            <w:r>
              <w:t>5. pareiškėjo ir (arba) tinkamo vietos projekto partnerio įnašas natūra – nekilnojamuoju turtu;</w:t>
            </w:r>
          </w:p>
          <w:p w14:paraId="0EBBEE35" w14:textId="6AE82BBB" w:rsidR="006A6125" w:rsidRDefault="006A6125" w:rsidP="006A6125">
            <w:pPr>
              <w:ind w:firstLine="720"/>
              <w:jc w:val="both"/>
            </w:pPr>
            <w:r>
              <w:lastRenderedPageBreak/>
              <w:t>6. pareiškėjo iš vietos projekte numatytos vykdyti veiklos gautinos lėšos;</w:t>
            </w:r>
          </w:p>
          <w:p w14:paraId="0422A89E" w14:textId="69A50319" w:rsidR="00020551" w:rsidRPr="006A6125" w:rsidRDefault="006A6125" w:rsidP="006A6125">
            <w:pPr>
              <w:ind w:firstLine="720"/>
              <w:jc w:val="both"/>
            </w:pPr>
            <w:r>
              <w:t>7. gautinos paramos lėšos,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2953AFA0" w:rsidR="00761147" w:rsidRPr="00540659" w:rsidRDefault="006A6125" w:rsidP="001170A2">
            <w:pPr>
              <w:pStyle w:val="num1diagrama0"/>
              <w:tabs>
                <w:tab w:val="left" w:pos="540"/>
                <w:tab w:val="left" w:pos="1260"/>
                <w:tab w:val="left" w:pos="1440"/>
                <w:tab w:val="left" w:pos="1620"/>
                <w:tab w:val="left" w:pos="1800"/>
              </w:tabs>
              <w:rPr>
                <w:i/>
                <w:sz w:val="22"/>
                <w:szCs w:val="22"/>
              </w:rPr>
            </w:pPr>
            <w:r w:rsidRPr="006A6125">
              <w:rPr>
                <w:sz w:val="22"/>
                <w:szCs w:val="22"/>
              </w:rPr>
              <w:t>Europos žemės ūkio fondo kaimo plėtrai (toliau – EŽŪFKP) ir Lietuvos Respublikos valstybės biudžeto lėšos.</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3CB13A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 kurių reikšmė VPS priemonei</w:t>
            </w:r>
            <w:r w:rsidR="00FF1A34">
              <w:rPr>
                <w:sz w:val="22"/>
                <w:szCs w:val="22"/>
              </w:rPr>
              <w:t xml:space="preserve"> </w:t>
            </w:r>
            <w:r w:rsidRPr="00A120FC">
              <w:rPr>
                <w:sz w:val="22"/>
                <w:szCs w:val="22"/>
              </w:rPr>
              <w:t xml:space="preserve">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9F2A252" w:rsidR="00C95BE1" w:rsidRPr="00A120FC" w:rsidRDefault="00C95BE1" w:rsidP="00FF1A34">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7A74B2EA"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A00BD3B"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49FE73" w:rsidR="00C95BE1" w:rsidRPr="00A120FC" w:rsidRDefault="00C95BE1" w:rsidP="00FF1A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DC249D8" w14:textId="77777777" w:rsidR="00FF1A34" w:rsidRPr="00FF1A34" w:rsidRDefault="00FF1A34" w:rsidP="00FF1A34">
            <w:pPr>
              <w:tabs>
                <w:tab w:val="left" w:pos="650"/>
              </w:tabs>
              <w:jc w:val="both"/>
              <w:rPr>
                <w:b/>
              </w:rPr>
            </w:pPr>
            <w:r w:rsidRPr="00FF1A34">
              <w:rPr>
                <w:b/>
              </w:rPr>
              <w:t xml:space="preserve">Projekto metu neprašoma lėšų investicijoms į nekilnojamo turto (pastato) statybą, rekonstrukciją arba kapitalinį remontą; </w:t>
            </w:r>
          </w:p>
          <w:p w14:paraId="7E492ACE" w14:textId="3197D117" w:rsidR="00C95BE1" w:rsidRPr="00A120FC" w:rsidRDefault="00C95BE1" w:rsidP="00C95BE1">
            <w:pPr>
              <w:jc w:val="both"/>
              <w:rPr>
                <w:sz w:val="22"/>
                <w:szCs w:val="22"/>
              </w:rPr>
            </w:pPr>
          </w:p>
        </w:tc>
        <w:tc>
          <w:tcPr>
            <w:tcW w:w="1650" w:type="dxa"/>
            <w:gridSpan w:val="2"/>
            <w:shd w:val="clear" w:color="auto" w:fill="auto"/>
          </w:tcPr>
          <w:p w14:paraId="57FC175F" w14:textId="12DE062B" w:rsidR="00C95BE1" w:rsidRPr="00A120FC" w:rsidRDefault="00035FD2" w:rsidP="00FF1A34">
            <w:pPr>
              <w:jc w:val="center"/>
              <w:rPr>
                <w:sz w:val="22"/>
                <w:szCs w:val="22"/>
              </w:rPr>
            </w:pPr>
            <w:r>
              <w:rPr>
                <w:b/>
                <w:sz w:val="22"/>
                <w:szCs w:val="22"/>
              </w:rPr>
              <w:t>20</w:t>
            </w:r>
          </w:p>
        </w:tc>
        <w:tc>
          <w:tcPr>
            <w:tcW w:w="4064" w:type="dxa"/>
            <w:shd w:val="clear" w:color="auto" w:fill="auto"/>
          </w:tcPr>
          <w:p w14:paraId="7D197F22" w14:textId="1E35179E" w:rsidR="00C95BE1" w:rsidRPr="00540659" w:rsidRDefault="00B92FF4" w:rsidP="00C95BE1">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3BE4DA83"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1A7DA74C" w:rsidR="00C95BE1" w:rsidRPr="00A120FC" w:rsidRDefault="00FF1A34" w:rsidP="00C95BE1">
            <w:pPr>
              <w:jc w:val="both"/>
              <w:rPr>
                <w:sz w:val="22"/>
                <w:szCs w:val="22"/>
              </w:rPr>
            </w:pPr>
            <w:r w:rsidRPr="00FF1A34">
              <w:rPr>
                <w:b/>
              </w:rPr>
              <w:t>Projekto metu sukuriamų darbo vietų skaičius</w:t>
            </w:r>
            <w:r w:rsidR="00C95BE1" w:rsidRPr="00A120FC">
              <w:rPr>
                <w:b/>
                <w:sz w:val="22"/>
                <w:szCs w:val="22"/>
              </w:rPr>
              <w:t>.</w:t>
            </w:r>
            <w:r w:rsidR="00C95BE1" w:rsidRPr="00A120FC">
              <w:rPr>
                <w:sz w:val="22"/>
                <w:szCs w:val="22"/>
              </w:rPr>
              <w:t xml:space="preserve"> Šis atrankos kriterijus detalizuojamas taip:</w:t>
            </w:r>
          </w:p>
        </w:tc>
        <w:tc>
          <w:tcPr>
            <w:tcW w:w="1635" w:type="dxa"/>
            <w:shd w:val="clear" w:color="auto" w:fill="auto"/>
          </w:tcPr>
          <w:p w14:paraId="3B0518CF" w14:textId="5B11CAFE" w:rsidR="00C95BE1" w:rsidRPr="00035FD2" w:rsidRDefault="00035FD2" w:rsidP="00C95BE1">
            <w:pPr>
              <w:jc w:val="center"/>
              <w:rPr>
                <w:b/>
                <w:sz w:val="22"/>
                <w:szCs w:val="22"/>
              </w:rPr>
            </w:pPr>
            <w:r w:rsidRPr="00035FD2">
              <w:rPr>
                <w:b/>
                <w:sz w:val="22"/>
                <w:szCs w:val="22"/>
              </w:rPr>
              <w:t>2</w:t>
            </w:r>
            <w:r w:rsidR="00F25587">
              <w:rPr>
                <w:b/>
                <w:sz w:val="22"/>
                <w:szCs w:val="22"/>
              </w:rPr>
              <w:t>5</w:t>
            </w:r>
          </w:p>
        </w:tc>
        <w:tc>
          <w:tcPr>
            <w:tcW w:w="4079" w:type="dxa"/>
            <w:gridSpan w:val="2"/>
            <w:shd w:val="clear" w:color="auto" w:fill="auto"/>
          </w:tcPr>
          <w:p w14:paraId="4D95A0A1" w14:textId="1FB2ACA7" w:rsidR="00C95BE1" w:rsidRPr="00A120FC" w:rsidRDefault="00B92FF4"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7DE8D64F" w:rsidR="00C95BE1" w:rsidRPr="00A120FC" w:rsidRDefault="00B92FF4"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lastRenderedPageBreak/>
              <w:t>2.1.</w:t>
            </w:r>
          </w:p>
        </w:tc>
        <w:tc>
          <w:tcPr>
            <w:tcW w:w="3873" w:type="dxa"/>
            <w:shd w:val="clear" w:color="auto" w:fill="auto"/>
          </w:tcPr>
          <w:p w14:paraId="73D97C74" w14:textId="11448910" w:rsidR="00C95BE1" w:rsidRPr="00A120FC" w:rsidRDefault="0035599A" w:rsidP="00C95BE1">
            <w:pPr>
              <w:jc w:val="both"/>
              <w:rPr>
                <w:sz w:val="22"/>
                <w:szCs w:val="22"/>
              </w:rPr>
            </w:pPr>
            <w:r>
              <w:rPr>
                <w:color w:val="000000"/>
                <w:sz w:val="22"/>
                <w:szCs w:val="22"/>
              </w:rPr>
              <w:t xml:space="preserve">Sukuriama </w:t>
            </w:r>
            <w:r w:rsidR="00FF1A34">
              <w:rPr>
                <w:color w:val="000000"/>
                <w:sz w:val="22"/>
                <w:szCs w:val="22"/>
              </w:rPr>
              <w:t>2</w:t>
            </w:r>
            <w:r w:rsidR="001754F1">
              <w:rPr>
                <w:color w:val="000000"/>
                <w:sz w:val="22"/>
                <w:szCs w:val="22"/>
              </w:rPr>
              <w:t xml:space="preserve"> (imtinai)</w:t>
            </w:r>
            <w:r w:rsidR="00FF1A34">
              <w:rPr>
                <w:color w:val="000000"/>
                <w:sz w:val="22"/>
                <w:szCs w:val="22"/>
              </w:rPr>
              <w:t xml:space="preserve"> ir daugiau darbo vietų</w:t>
            </w:r>
          </w:p>
        </w:tc>
        <w:tc>
          <w:tcPr>
            <w:tcW w:w="1635" w:type="dxa"/>
            <w:shd w:val="clear" w:color="auto" w:fill="auto"/>
          </w:tcPr>
          <w:p w14:paraId="798866FF" w14:textId="65CFF5E9" w:rsidR="00C95BE1" w:rsidRPr="00A120FC" w:rsidRDefault="00035FD2" w:rsidP="00C95BE1">
            <w:pPr>
              <w:jc w:val="center"/>
              <w:rPr>
                <w:sz w:val="22"/>
                <w:szCs w:val="22"/>
              </w:rPr>
            </w:pPr>
            <w:r>
              <w:rPr>
                <w:sz w:val="22"/>
                <w:szCs w:val="22"/>
              </w:rPr>
              <w:t>2</w:t>
            </w:r>
            <w:r w:rsidR="00F25587">
              <w:rPr>
                <w:sz w:val="22"/>
                <w:szCs w:val="22"/>
              </w:rPr>
              <w:t>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399CFF8C" w:rsidR="00C95BE1" w:rsidRPr="0035599A" w:rsidRDefault="0035599A" w:rsidP="0035599A">
            <w:pPr>
              <w:jc w:val="both"/>
              <w:rPr>
                <w:sz w:val="22"/>
                <w:szCs w:val="22"/>
              </w:rPr>
            </w:pPr>
            <w:r w:rsidRPr="0035599A">
              <w:rPr>
                <w:sz w:val="22"/>
                <w:szCs w:val="22"/>
              </w:rPr>
              <w:t>Sukuriama nuo 1,25 iki 2 darbo vietų</w:t>
            </w:r>
          </w:p>
        </w:tc>
        <w:tc>
          <w:tcPr>
            <w:tcW w:w="1635" w:type="dxa"/>
            <w:shd w:val="clear" w:color="auto" w:fill="auto"/>
          </w:tcPr>
          <w:p w14:paraId="3045223F" w14:textId="4A311E04" w:rsidR="00C95BE1" w:rsidRPr="00A120FC" w:rsidRDefault="00F25587"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5B585C42" w14:textId="03C76CCF" w:rsidR="00C95BE1" w:rsidRPr="00A120FC" w:rsidRDefault="0035599A" w:rsidP="00C95BE1">
            <w:pPr>
              <w:jc w:val="both"/>
              <w:rPr>
                <w:b/>
                <w:sz w:val="22"/>
                <w:szCs w:val="22"/>
              </w:rPr>
            </w:pPr>
            <w:r w:rsidRPr="0035599A">
              <w:rPr>
                <w:b/>
                <w:sz w:val="22"/>
                <w:szCs w:val="22"/>
              </w:rPr>
              <w:t>Sukuriama darbo vieta (-os) kaimo gyventojui (-ams).</w:t>
            </w:r>
          </w:p>
        </w:tc>
        <w:tc>
          <w:tcPr>
            <w:tcW w:w="1635" w:type="dxa"/>
            <w:shd w:val="clear" w:color="auto" w:fill="auto"/>
          </w:tcPr>
          <w:p w14:paraId="67D82F22" w14:textId="3E19E797" w:rsidR="00C95BE1" w:rsidRPr="00035FD2" w:rsidRDefault="001C31EB" w:rsidP="00C95BE1">
            <w:pPr>
              <w:jc w:val="center"/>
              <w:rPr>
                <w:b/>
                <w:sz w:val="22"/>
                <w:szCs w:val="22"/>
              </w:rPr>
            </w:pPr>
            <w:r>
              <w:rPr>
                <w:b/>
                <w:sz w:val="22"/>
                <w:szCs w:val="22"/>
              </w:rPr>
              <w:t>20</w:t>
            </w:r>
          </w:p>
        </w:tc>
        <w:tc>
          <w:tcPr>
            <w:tcW w:w="4079" w:type="dxa"/>
            <w:gridSpan w:val="2"/>
            <w:shd w:val="clear" w:color="auto" w:fill="auto"/>
          </w:tcPr>
          <w:p w14:paraId="6B951F6A" w14:textId="5B24F513" w:rsidR="00C95BE1" w:rsidRPr="00A120FC" w:rsidRDefault="00B92FF4" w:rsidP="00C95BE1">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2E30D35" w14:textId="1274C771" w:rsidR="00C95BE1" w:rsidRPr="00A120FC" w:rsidRDefault="00B92FF4" w:rsidP="00C95BE1">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95BE1" w:rsidRPr="00A120FC" w14:paraId="4006968D" w14:textId="77777777" w:rsidTr="00C95BE1">
        <w:tc>
          <w:tcPr>
            <w:tcW w:w="756" w:type="dxa"/>
            <w:shd w:val="clear" w:color="auto" w:fill="auto"/>
          </w:tcPr>
          <w:p w14:paraId="507D4111" w14:textId="0D53F16D" w:rsidR="00C95BE1" w:rsidRPr="00CB1CB5" w:rsidRDefault="001A4A5C" w:rsidP="00C95BE1">
            <w:pPr>
              <w:rPr>
                <w:b/>
                <w:sz w:val="22"/>
                <w:szCs w:val="22"/>
              </w:rPr>
            </w:pPr>
            <w:r>
              <w:rPr>
                <w:b/>
                <w:sz w:val="22"/>
                <w:szCs w:val="22"/>
              </w:rPr>
              <w:t>4</w:t>
            </w:r>
            <w:r w:rsidR="00CB1CB5" w:rsidRPr="00CB1CB5">
              <w:rPr>
                <w:b/>
                <w:sz w:val="22"/>
                <w:szCs w:val="22"/>
              </w:rPr>
              <w:t>.</w:t>
            </w:r>
          </w:p>
        </w:tc>
        <w:tc>
          <w:tcPr>
            <w:tcW w:w="3873" w:type="dxa"/>
            <w:shd w:val="clear" w:color="auto" w:fill="auto"/>
          </w:tcPr>
          <w:p w14:paraId="7036118C" w14:textId="374E6DC7" w:rsidR="00C95BE1" w:rsidRPr="00DE1C3C" w:rsidRDefault="00DE1C3C" w:rsidP="00C95BE1">
            <w:pPr>
              <w:jc w:val="both"/>
              <w:rPr>
                <w:b/>
                <w:sz w:val="22"/>
                <w:szCs w:val="22"/>
              </w:rPr>
            </w:pPr>
            <w:r w:rsidRPr="00DE1C3C">
              <w:rPr>
                <w:b/>
                <w:sz w:val="22"/>
                <w:szCs w:val="22"/>
              </w:rPr>
              <w:t>Prie projekto prisidedama nuosa</w:t>
            </w:r>
            <w:r w:rsidR="00A635BD">
              <w:rPr>
                <w:b/>
                <w:sz w:val="22"/>
                <w:szCs w:val="22"/>
              </w:rPr>
              <w:t>vomis ir/arba partnerio lėšomis.</w:t>
            </w:r>
          </w:p>
        </w:tc>
        <w:tc>
          <w:tcPr>
            <w:tcW w:w="1635" w:type="dxa"/>
            <w:shd w:val="clear" w:color="auto" w:fill="auto"/>
          </w:tcPr>
          <w:p w14:paraId="654C2909" w14:textId="5B8C7839" w:rsidR="00C95BE1" w:rsidRPr="001A4A5C" w:rsidRDefault="001A4A5C" w:rsidP="001C31EB">
            <w:pPr>
              <w:jc w:val="center"/>
              <w:rPr>
                <w:b/>
                <w:i/>
              </w:rPr>
            </w:pPr>
            <w:r w:rsidRPr="001A4A5C">
              <w:rPr>
                <w:b/>
              </w:rPr>
              <w:t>2</w:t>
            </w:r>
            <w:r w:rsidR="001C31EB">
              <w:rPr>
                <w:b/>
              </w:rPr>
              <w:t>0</w:t>
            </w:r>
          </w:p>
        </w:tc>
        <w:tc>
          <w:tcPr>
            <w:tcW w:w="4079" w:type="dxa"/>
            <w:gridSpan w:val="2"/>
            <w:shd w:val="clear" w:color="auto" w:fill="auto"/>
          </w:tcPr>
          <w:p w14:paraId="35CF1DCE" w14:textId="56AD76B6" w:rsidR="00C95BE1" w:rsidRPr="00AC4EA0" w:rsidRDefault="00A4035F" w:rsidP="00C95BE1">
            <w:pPr>
              <w:jc w:val="both"/>
              <w:rPr>
                <w:sz w:val="22"/>
                <w:szCs w:val="22"/>
              </w:rPr>
            </w:pPr>
            <w:r>
              <w:rPr>
                <w:sz w:val="22"/>
                <w:szCs w:val="22"/>
              </w:rPr>
              <w:t xml:space="preserve">Vertinama pagal </w:t>
            </w:r>
            <w:r w:rsidR="00AC4EA0" w:rsidRPr="00AC4EA0">
              <w:rPr>
                <w:sz w:val="22"/>
                <w:szCs w:val="22"/>
              </w:rPr>
              <w:t>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003B7E80">
              <w:rPr>
                <w:sz w:val="22"/>
                <w:szCs w:val="22"/>
              </w:rPr>
              <w:t xml:space="preserve"> arba administracijos direktoriaus garantinis raštas</w:t>
            </w:r>
            <w:r w:rsidR="00AC4EA0" w:rsidRPr="00AC4EA0">
              <w:rPr>
                <w:sz w:val="22"/>
                <w:szCs w:val="22"/>
              </w:rPr>
              <w:t>).</w:t>
            </w:r>
          </w:p>
        </w:tc>
        <w:tc>
          <w:tcPr>
            <w:tcW w:w="4820" w:type="dxa"/>
            <w:shd w:val="clear" w:color="auto" w:fill="auto"/>
          </w:tcPr>
          <w:p w14:paraId="65B73203" w14:textId="77777777" w:rsidR="00C95BE1" w:rsidRPr="00A120FC" w:rsidRDefault="00C95BE1" w:rsidP="00C95BE1">
            <w:pPr>
              <w:jc w:val="both"/>
              <w:rPr>
                <w:b/>
                <w:i/>
                <w:sz w:val="22"/>
                <w:szCs w:val="22"/>
              </w:rPr>
            </w:pPr>
          </w:p>
        </w:tc>
      </w:tr>
      <w:tr w:rsidR="001458D2" w:rsidRPr="00A120FC" w14:paraId="548B727D" w14:textId="77777777" w:rsidTr="00C95BE1">
        <w:tc>
          <w:tcPr>
            <w:tcW w:w="756" w:type="dxa"/>
            <w:shd w:val="clear" w:color="auto" w:fill="auto"/>
          </w:tcPr>
          <w:p w14:paraId="2B8DF274" w14:textId="56D639BE" w:rsidR="001458D2" w:rsidRPr="00386E4D" w:rsidRDefault="00386E4D" w:rsidP="00C95BE1">
            <w:pPr>
              <w:rPr>
                <w:b/>
                <w:sz w:val="22"/>
                <w:szCs w:val="22"/>
              </w:rPr>
            </w:pPr>
            <w:r w:rsidRPr="00386E4D">
              <w:rPr>
                <w:b/>
                <w:sz w:val="22"/>
                <w:szCs w:val="22"/>
              </w:rPr>
              <w:t xml:space="preserve">5. </w:t>
            </w:r>
          </w:p>
        </w:tc>
        <w:tc>
          <w:tcPr>
            <w:tcW w:w="3873" w:type="dxa"/>
            <w:shd w:val="clear" w:color="auto" w:fill="auto"/>
          </w:tcPr>
          <w:p w14:paraId="7F9B1FE8" w14:textId="3D855D0B" w:rsidR="001458D2" w:rsidRPr="00DE1C3C" w:rsidRDefault="001C31EB" w:rsidP="00C95BE1">
            <w:pPr>
              <w:jc w:val="both"/>
              <w:rPr>
                <w:sz w:val="22"/>
                <w:szCs w:val="22"/>
              </w:rPr>
            </w:pPr>
            <w:r w:rsidRPr="001C31EB">
              <w:rPr>
                <w:b/>
                <w:sz w:val="22"/>
                <w:szCs w:val="22"/>
              </w:rPr>
              <w:t>Projekto  įgyvendinimo teritorinė aprėptis</w:t>
            </w:r>
            <w:r>
              <w:rPr>
                <w:b/>
                <w:sz w:val="22"/>
                <w:szCs w:val="22"/>
              </w:rPr>
              <w:t xml:space="preserve">: </w:t>
            </w:r>
            <w:r w:rsidR="001458D2" w:rsidRPr="001458D2">
              <w:rPr>
                <w:sz w:val="22"/>
                <w:szCs w:val="22"/>
              </w:rPr>
              <w:t>Šis atrankos kriterijus detalizuojamas taip:</w:t>
            </w:r>
          </w:p>
        </w:tc>
        <w:tc>
          <w:tcPr>
            <w:tcW w:w="1635" w:type="dxa"/>
            <w:shd w:val="clear" w:color="auto" w:fill="auto"/>
          </w:tcPr>
          <w:p w14:paraId="7D240A54" w14:textId="342C317A" w:rsidR="001458D2" w:rsidRPr="001C31EB" w:rsidRDefault="001C31EB" w:rsidP="00C95BE1">
            <w:pPr>
              <w:jc w:val="center"/>
              <w:rPr>
                <w:b/>
                <w:sz w:val="22"/>
                <w:szCs w:val="22"/>
              </w:rPr>
            </w:pPr>
            <w:r w:rsidRPr="001C31EB">
              <w:rPr>
                <w:b/>
                <w:sz w:val="22"/>
                <w:szCs w:val="22"/>
              </w:rPr>
              <w:t>15</w:t>
            </w:r>
          </w:p>
        </w:tc>
        <w:tc>
          <w:tcPr>
            <w:tcW w:w="4079" w:type="dxa"/>
            <w:gridSpan w:val="2"/>
            <w:shd w:val="clear" w:color="auto" w:fill="auto"/>
          </w:tcPr>
          <w:p w14:paraId="6AAD2CE1" w14:textId="2AAB3E53" w:rsidR="001458D2" w:rsidRPr="00A120FC" w:rsidRDefault="00752B81" w:rsidP="00A4035F">
            <w:pPr>
              <w:jc w:val="both"/>
              <w:rPr>
                <w:b/>
                <w:i/>
                <w:sz w:val="22"/>
                <w:szCs w:val="22"/>
              </w:rPr>
            </w:pPr>
            <w:r>
              <w:t xml:space="preserve">Vietos projekto paraiškos 4 dalyje „Vietos projekto atitiktis vietos projektų atrankos kriterijams“ </w:t>
            </w:r>
            <w:r w:rsidR="00A4035F">
              <w:t xml:space="preserve">pagrindimą ir </w:t>
            </w:r>
            <w:r>
              <w:t>prie vietos projekto paraiškos pateiktus dokumentus (seniūnjos pažyma, statistikos</w:t>
            </w:r>
            <w:r w:rsidR="00A4035F">
              <w:t xml:space="preserve"> </w:t>
            </w:r>
            <w:r w:rsidR="00A4035F">
              <w:lastRenderedPageBreak/>
              <w:t>departamento duomenys ir pan.)</w:t>
            </w:r>
            <w:r>
              <w:t xml:space="preserve"> 4 Verslo plano 1 dalies „Bendroji informacija“ 1.2. papunktyje „Bendra informacija apie verslo idėją“ pateiktas aprašymas.</w:t>
            </w:r>
          </w:p>
        </w:tc>
        <w:tc>
          <w:tcPr>
            <w:tcW w:w="4820" w:type="dxa"/>
            <w:shd w:val="clear" w:color="auto" w:fill="auto"/>
          </w:tcPr>
          <w:p w14:paraId="109F9107" w14:textId="52B0C399" w:rsidR="001458D2" w:rsidRPr="00A120FC" w:rsidRDefault="00A4035F" w:rsidP="00C95BE1">
            <w:pPr>
              <w:jc w:val="both"/>
              <w:rPr>
                <w:b/>
                <w:i/>
                <w:sz w:val="22"/>
                <w:szCs w:val="22"/>
              </w:rPr>
            </w:pPr>
            <w:r>
              <w:lastRenderedPageBreak/>
              <w:t>Vietos projekto įgyvendinimo metinė ataskaita ir pridedami dokumentai, jeigu atsižvelgiant į projektą tokių yra.</w:t>
            </w:r>
          </w:p>
        </w:tc>
      </w:tr>
      <w:tr w:rsidR="001458D2" w:rsidRPr="00A120FC" w14:paraId="56DB3233" w14:textId="77777777" w:rsidTr="00C95BE1">
        <w:tc>
          <w:tcPr>
            <w:tcW w:w="756" w:type="dxa"/>
            <w:shd w:val="clear" w:color="auto" w:fill="auto"/>
          </w:tcPr>
          <w:p w14:paraId="6F16B6CC" w14:textId="404F41FA" w:rsidR="001458D2" w:rsidRPr="001C31EB" w:rsidRDefault="001C31EB" w:rsidP="00C95BE1">
            <w:pPr>
              <w:rPr>
                <w:sz w:val="22"/>
                <w:szCs w:val="22"/>
              </w:rPr>
            </w:pPr>
            <w:r w:rsidRPr="001C31EB">
              <w:rPr>
                <w:sz w:val="22"/>
                <w:szCs w:val="22"/>
              </w:rPr>
              <w:lastRenderedPageBreak/>
              <w:t xml:space="preserve">5.1. </w:t>
            </w:r>
          </w:p>
        </w:tc>
        <w:tc>
          <w:tcPr>
            <w:tcW w:w="3873" w:type="dxa"/>
            <w:shd w:val="clear" w:color="auto" w:fill="auto"/>
          </w:tcPr>
          <w:p w14:paraId="556F9FE7" w14:textId="1E85481B" w:rsidR="001458D2" w:rsidRPr="001458D2" w:rsidRDefault="001C31EB" w:rsidP="001C31EB">
            <w:pPr>
              <w:jc w:val="both"/>
              <w:rPr>
                <w:sz w:val="22"/>
                <w:szCs w:val="22"/>
              </w:rPr>
            </w:pPr>
            <w:r>
              <w:rPr>
                <w:sz w:val="22"/>
                <w:szCs w:val="22"/>
              </w:rPr>
              <w:t xml:space="preserve">Projektas įgyvendinamas </w:t>
            </w:r>
            <w:r w:rsidR="00752B81">
              <w:rPr>
                <w:sz w:val="22"/>
                <w:szCs w:val="22"/>
              </w:rPr>
              <w:t xml:space="preserve">viso </w:t>
            </w:r>
            <w:r>
              <w:rPr>
                <w:sz w:val="22"/>
                <w:szCs w:val="22"/>
              </w:rPr>
              <w:t>Tauragės rajono teritorijoje</w:t>
            </w:r>
          </w:p>
        </w:tc>
        <w:tc>
          <w:tcPr>
            <w:tcW w:w="1635" w:type="dxa"/>
            <w:shd w:val="clear" w:color="auto" w:fill="auto"/>
          </w:tcPr>
          <w:p w14:paraId="36563B0F" w14:textId="36DDAE97" w:rsidR="001458D2" w:rsidRPr="00A120FC" w:rsidRDefault="001C31EB" w:rsidP="001C31EB">
            <w:pPr>
              <w:jc w:val="center"/>
              <w:rPr>
                <w:sz w:val="22"/>
                <w:szCs w:val="22"/>
              </w:rPr>
            </w:pPr>
            <w:r>
              <w:rPr>
                <w:sz w:val="22"/>
                <w:szCs w:val="22"/>
              </w:rPr>
              <w:t>15</w:t>
            </w:r>
          </w:p>
        </w:tc>
        <w:tc>
          <w:tcPr>
            <w:tcW w:w="4079" w:type="dxa"/>
            <w:gridSpan w:val="2"/>
            <w:shd w:val="clear" w:color="auto" w:fill="auto"/>
          </w:tcPr>
          <w:p w14:paraId="252475A2" w14:textId="77777777" w:rsidR="001458D2" w:rsidRPr="00A120FC" w:rsidRDefault="001458D2" w:rsidP="00C95BE1">
            <w:pPr>
              <w:jc w:val="both"/>
              <w:rPr>
                <w:b/>
                <w:i/>
                <w:sz w:val="22"/>
                <w:szCs w:val="22"/>
              </w:rPr>
            </w:pPr>
          </w:p>
        </w:tc>
        <w:tc>
          <w:tcPr>
            <w:tcW w:w="4820" w:type="dxa"/>
            <w:shd w:val="clear" w:color="auto" w:fill="auto"/>
          </w:tcPr>
          <w:p w14:paraId="02C190C3" w14:textId="77777777" w:rsidR="001458D2" w:rsidRPr="00A120FC" w:rsidRDefault="001458D2" w:rsidP="00C95BE1">
            <w:pPr>
              <w:jc w:val="both"/>
              <w:rPr>
                <w:b/>
                <w:i/>
                <w:sz w:val="22"/>
                <w:szCs w:val="22"/>
              </w:rPr>
            </w:pPr>
          </w:p>
        </w:tc>
      </w:tr>
      <w:tr w:rsidR="001458D2" w:rsidRPr="00A120FC" w14:paraId="5F174165" w14:textId="77777777" w:rsidTr="00C95BE1">
        <w:tc>
          <w:tcPr>
            <w:tcW w:w="756" w:type="dxa"/>
            <w:shd w:val="clear" w:color="auto" w:fill="auto"/>
          </w:tcPr>
          <w:p w14:paraId="3543AD96" w14:textId="4B8ED311" w:rsidR="001458D2" w:rsidRPr="001C31EB" w:rsidRDefault="001C31EB" w:rsidP="00C95BE1">
            <w:pPr>
              <w:rPr>
                <w:sz w:val="22"/>
                <w:szCs w:val="22"/>
              </w:rPr>
            </w:pPr>
            <w:r w:rsidRPr="001C31EB">
              <w:rPr>
                <w:sz w:val="22"/>
                <w:szCs w:val="22"/>
              </w:rPr>
              <w:t>5.2.</w:t>
            </w:r>
          </w:p>
        </w:tc>
        <w:tc>
          <w:tcPr>
            <w:tcW w:w="3873" w:type="dxa"/>
            <w:shd w:val="clear" w:color="auto" w:fill="auto"/>
          </w:tcPr>
          <w:p w14:paraId="00672AB7" w14:textId="1E31CE71" w:rsidR="001458D2" w:rsidRPr="001458D2" w:rsidRDefault="001C31EB" w:rsidP="001C31EB">
            <w:pPr>
              <w:jc w:val="both"/>
              <w:rPr>
                <w:sz w:val="22"/>
                <w:szCs w:val="22"/>
              </w:rPr>
            </w:pPr>
            <w:r>
              <w:rPr>
                <w:sz w:val="22"/>
                <w:szCs w:val="22"/>
              </w:rPr>
              <w:t>Projektas įgyvendinamas seniūnijos teritorijoje</w:t>
            </w:r>
          </w:p>
        </w:tc>
        <w:tc>
          <w:tcPr>
            <w:tcW w:w="1635" w:type="dxa"/>
            <w:shd w:val="clear" w:color="auto" w:fill="auto"/>
          </w:tcPr>
          <w:p w14:paraId="10DE4C15" w14:textId="4AAA6E56" w:rsidR="001458D2" w:rsidRPr="00A120FC" w:rsidRDefault="001C31EB" w:rsidP="00C95BE1">
            <w:pPr>
              <w:jc w:val="center"/>
              <w:rPr>
                <w:sz w:val="22"/>
                <w:szCs w:val="22"/>
              </w:rPr>
            </w:pPr>
            <w:r>
              <w:rPr>
                <w:sz w:val="22"/>
                <w:szCs w:val="22"/>
              </w:rPr>
              <w:t>10</w:t>
            </w:r>
          </w:p>
        </w:tc>
        <w:tc>
          <w:tcPr>
            <w:tcW w:w="4079" w:type="dxa"/>
            <w:gridSpan w:val="2"/>
            <w:shd w:val="clear" w:color="auto" w:fill="auto"/>
          </w:tcPr>
          <w:p w14:paraId="3B196B71" w14:textId="77777777" w:rsidR="001458D2" w:rsidRPr="00A120FC" w:rsidRDefault="001458D2" w:rsidP="00C95BE1">
            <w:pPr>
              <w:jc w:val="both"/>
              <w:rPr>
                <w:b/>
                <w:i/>
                <w:sz w:val="22"/>
                <w:szCs w:val="22"/>
              </w:rPr>
            </w:pPr>
          </w:p>
        </w:tc>
        <w:tc>
          <w:tcPr>
            <w:tcW w:w="4820" w:type="dxa"/>
            <w:shd w:val="clear" w:color="auto" w:fill="auto"/>
          </w:tcPr>
          <w:p w14:paraId="593B9D88" w14:textId="77777777" w:rsidR="001458D2" w:rsidRPr="00A120FC" w:rsidRDefault="001458D2"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0F8E2EEA" w:rsidR="00C95BE1" w:rsidRPr="00A120FC" w:rsidRDefault="00C95BE1" w:rsidP="00035FD2">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2789"/>
        <w:gridCol w:w="376"/>
        <w:gridCol w:w="10802"/>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C7D7C">
        <w:tc>
          <w:tcPr>
            <w:tcW w:w="119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67" w:type="dxa"/>
            <w:gridSpan w:val="3"/>
            <w:shd w:val="clear" w:color="auto" w:fill="auto"/>
            <w:vAlign w:val="center"/>
          </w:tcPr>
          <w:p w14:paraId="5875DD81" w14:textId="45E34A1F" w:rsidR="00D7347C" w:rsidRPr="00A120FC" w:rsidRDefault="00D7347C" w:rsidP="003901AF">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5"/>
            <w:shd w:val="clear" w:color="auto" w:fill="auto"/>
          </w:tcPr>
          <w:p w14:paraId="25594426" w14:textId="155101A3" w:rsidR="001D4F77" w:rsidRPr="00A120FC" w:rsidRDefault="001D4F77" w:rsidP="00675FF5">
            <w:pPr>
              <w:jc w:val="both"/>
              <w:rPr>
                <w:b/>
                <w:sz w:val="22"/>
                <w:szCs w:val="22"/>
              </w:rPr>
            </w:pPr>
            <w:r w:rsidRPr="00A120FC">
              <w:rPr>
                <w:b/>
                <w:sz w:val="22"/>
                <w:szCs w:val="22"/>
              </w:rPr>
              <w:t>3.</w:t>
            </w:r>
            <w:r w:rsidR="00675FF5">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3C7D7C">
        <w:trPr>
          <w:trHeight w:val="598"/>
        </w:trPr>
        <w:tc>
          <w:tcPr>
            <w:tcW w:w="1196" w:type="dxa"/>
            <w:gridSpan w:val="2"/>
            <w:shd w:val="clear" w:color="auto" w:fill="auto"/>
          </w:tcPr>
          <w:p w14:paraId="242558C7" w14:textId="2C07A4BE"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.1.</w:t>
            </w:r>
          </w:p>
        </w:tc>
        <w:tc>
          <w:tcPr>
            <w:tcW w:w="13967" w:type="dxa"/>
            <w:gridSpan w:val="3"/>
            <w:shd w:val="clear" w:color="auto" w:fill="auto"/>
          </w:tcPr>
          <w:p w14:paraId="679B1C02" w14:textId="0E1D4AAF" w:rsidR="00D7347C" w:rsidRPr="00675FF5" w:rsidRDefault="00675FF5" w:rsidP="001D4F77">
            <w:pPr>
              <w:jc w:val="both"/>
              <w:rPr>
                <w:i/>
              </w:rPr>
            </w:pPr>
            <w:r w:rsidRPr="00675FF5">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D7347C" w:rsidRPr="00A120FC" w14:paraId="26CD9518" w14:textId="5D5DF5F7" w:rsidTr="003C7D7C">
        <w:tc>
          <w:tcPr>
            <w:tcW w:w="1196" w:type="dxa"/>
            <w:gridSpan w:val="2"/>
            <w:shd w:val="clear" w:color="auto" w:fill="auto"/>
          </w:tcPr>
          <w:p w14:paraId="252FFD43" w14:textId="27731A97"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w:t>
            </w:r>
            <w:r w:rsidR="00675FF5">
              <w:rPr>
                <w:i/>
                <w:sz w:val="22"/>
                <w:szCs w:val="22"/>
              </w:rPr>
              <w:t>2</w:t>
            </w:r>
            <w:r w:rsidRPr="00A120FC">
              <w:rPr>
                <w:i/>
                <w:sz w:val="22"/>
                <w:szCs w:val="22"/>
              </w:rPr>
              <w:t>.</w:t>
            </w:r>
          </w:p>
        </w:tc>
        <w:tc>
          <w:tcPr>
            <w:tcW w:w="13967" w:type="dxa"/>
            <w:gridSpan w:val="3"/>
            <w:shd w:val="clear" w:color="auto" w:fill="auto"/>
          </w:tcPr>
          <w:p w14:paraId="144143AA" w14:textId="65E19E6E" w:rsidR="00D7347C" w:rsidRPr="00675FF5" w:rsidRDefault="00675FF5" w:rsidP="00675FF5">
            <w:pPr>
              <w:jc w:val="both"/>
              <w:rPr>
                <w:i/>
              </w:rPr>
            </w:pPr>
            <w:r w:rsidRPr="00675FF5">
              <w:t xml:space="preserve">Paramos suma vietos projektui įgyvendinti negali viršyti didžiausios paramos vietos projektui įgyvendinti dydžio – </w:t>
            </w:r>
            <w:r w:rsidR="00296470">
              <w:t>134 384</w:t>
            </w:r>
            <w:r>
              <w:t>,25</w:t>
            </w:r>
            <w:r w:rsidRPr="00675FF5">
              <w:t xml:space="preserve">  Eur. ir didžiausios galimos paramos vietos projektui įgyvendinti lyginamosios dalies (proc.), nurodytos VPS ir šio FSA  1 dalies 1.12 papunktyje.</w:t>
            </w:r>
          </w:p>
        </w:tc>
      </w:tr>
      <w:tr w:rsidR="00675FF5" w:rsidRPr="00A120FC" w14:paraId="30A4E4F9" w14:textId="77777777" w:rsidTr="003C7D7C">
        <w:tc>
          <w:tcPr>
            <w:tcW w:w="1196" w:type="dxa"/>
            <w:gridSpan w:val="2"/>
            <w:shd w:val="clear" w:color="auto" w:fill="auto"/>
          </w:tcPr>
          <w:p w14:paraId="549DA6BA" w14:textId="05CFEBA6" w:rsidR="00675FF5" w:rsidRPr="00A120FC" w:rsidRDefault="00675FF5" w:rsidP="001D4F77">
            <w:pPr>
              <w:rPr>
                <w:sz w:val="22"/>
                <w:szCs w:val="22"/>
              </w:rPr>
            </w:pPr>
            <w:r>
              <w:rPr>
                <w:sz w:val="22"/>
                <w:szCs w:val="22"/>
              </w:rPr>
              <w:t>3.2.3.</w:t>
            </w:r>
          </w:p>
        </w:tc>
        <w:tc>
          <w:tcPr>
            <w:tcW w:w="13967" w:type="dxa"/>
            <w:gridSpan w:val="3"/>
            <w:shd w:val="clear" w:color="auto" w:fill="auto"/>
          </w:tcPr>
          <w:p w14:paraId="3F12005E" w14:textId="03941761" w:rsidR="00675FF5" w:rsidRPr="00675FF5" w:rsidRDefault="00675FF5" w:rsidP="00675FF5">
            <w:pPr>
              <w:jc w:val="both"/>
            </w:pPr>
            <w:r w:rsidRPr="00675FF5">
              <w:t xml:space="preserve">Vietos projekte numatytos kurti naujos darbo vietos (vieno etato) sukūrimo kaina (vertinama paramos lėšų dalis be nuosavo indėlio) negali būti didesnė už VPS suplanuotą naujos darbo vietos sukūrimo kainą, t.y. 1 (vienos) darbo vietos sukūrimo </w:t>
            </w:r>
            <w:r>
              <w:t xml:space="preserve">kaina negali viršyti  44 794,75 </w:t>
            </w:r>
            <w:r w:rsidRPr="00675FF5">
              <w:t>Eur.</w:t>
            </w:r>
          </w:p>
        </w:tc>
      </w:tr>
      <w:tr w:rsidR="00675FF5" w:rsidRPr="00A120FC" w14:paraId="5560BCC9" w14:textId="77777777" w:rsidTr="003C7D7C">
        <w:tc>
          <w:tcPr>
            <w:tcW w:w="1196" w:type="dxa"/>
            <w:gridSpan w:val="2"/>
            <w:shd w:val="clear" w:color="auto" w:fill="auto"/>
          </w:tcPr>
          <w:p w14:paraId="5B3278F9" w14:textId="148FFC26" w:rsidR="00675FF5" w:rsidRPr="00A120FC" w:rsidRDefault="00675FF5" w:rsidP="001D4F77">
            <w:pPr>
              <w:rPr>
                <w:sz w:val="22"/>
                <w:szCs w:val="22"/>
              </w:rPr>
            </w:pPr>
            <w:r>
              <w:rPr>
                <w:sz w:val="22"/>
                <w:szCs w:val="22"/>
              </w:rPr>
              <w:t>3.2.4.</w:t>
            </w:r>
          </w:p>
        </w:tc>
        <w:tc>
          <w:tcPr>
            <w:tcW w:w="13967" w:type="dxa"/>
            <w:gridSpan w:val="3"/>
            <w:shd w:val="clear" w:color="auto" w:fill="auto"/>
          </w:tcPr>
          <w:p w14:paraId="3A57CD03" w14:textId="7B7881DC" w:rsidR="00675FF5" w:rsidRPr="00675FF5" w:rsidRDefault="00675FF5" w:rsidP="00675FF5">
            <w:pPr>
              <w:jc w:val="both"/>
            </w:pPr>
            <w:r w:rsidRPr="00675FF5">
              <w:t>Vietos projekto išlaidos  turi būti tinkamai susietas su ES kaimo plėtros politikos remiamomis sritimis, turi</w:t>
            </w:r>
            <w:r>
              <w:t xml:space="preserve"> atitikti VPS nurodytą kodą – 6B</w:t>
            </w:r>
            <w:r w:rsidRPr="00675FF5">
              <w:t xml:space="preserve"> .</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24B1883D" w:rsidR="001D4F77" w:rsidRPr="00A120FC" w:rsidRDefault="001D4F77" w:rsidP="00675FF5">
            <w:pPr>
              <w:jc w:val="both"/>
              <w:rPr>
                <w:b/>
                <w:sz w:val="22"/>
                <w:szCs w:val="22"/>
              </w:rPr>
            </w:pPr>
            <w:r w:rsidRPr="00A120FC">
              <w:rPr>
                <w:b/>
                <w:sz w:val="22"/>
                <w:szCs w:val="22"/>
              </w:rPr>
              <w:t>3.</w:t>
            </w:r>
            <w:r w:rsidR="00675FF5">
              <w:rPr>
                <w:b/>
                <w:sz w:val="22"/>
                <w:szCs w:val="22"/>
              </w:rPr>
              <w:t>3</w:t>
            </w:r>
            <w:r w:rsidRPr="00A120FC">
              <w:rPr>
                <w:b/>
                <w:sz w:val="22"/>
                <w:szCs w:val="22"/>
              </w:rPr>
              <w:t>. Tinkamų finansuoti išlaidų sąrašas:</w:t>
            </w:r>
          </w:p>
        </w:tc>
      </w:tr>
      <w:tr w:rsidR="001D4F77" w:rsidRPr="00A120FC" w14:paraId="21BE94DC" w14:textId="77777777" w:rsidTr="003C7D7C">
        <w:tc>
          <w:tcPr>
            <w:tcW w:w="11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6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178"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C7D7C">
        <w:tc>
          <w:tcPr>
            <w:tcW w:w="11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6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178" w:type="dxa"/>
            <w:gridSpan w:val="2"/>
            <w:shd w:val="clear" w:color="auto" w:fill="auto"/>
          </w:tcPr>
          <w:p w14:paraId="3F4B10B9" w14:textId="71CBA845"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C7D7C">
        <w:tc>
          <w:tcPr>
            <w:tcW w:w="1116" w:type="dxa"/>
            <w:shd w:val="clear" w:color="auto" w:fill="auto"/>
          </w:tcPr>
          <w:p w14:paraId="772271FD" w14:textId="0E16E4D9" w:rsidR="001D4F77" w:rsidRPr="00A120FC" w:rsidRDefault="001D4F77" w:rsidP="00675FF5">
            <w:pPr>
              <w:rPr>
                <w:b/>
                <w:sz w:val="22"/>
                <w:szCs w:val="22"/>
              </w:rPr>
            </w:pPr>
            <w:r w:rsidRPr="00A120FC">
              <w:rPr>
                <w:b/>
                <w:sz w:val="22"/>
                <w:szCs w:val="22"/>
              </w:rPr>
              <w:t>3.</w:t>
            </w:r>
            <w:r w:rsidR="00675FF5">
              <w:rPr>
                <w:b/>
                <w:sz w:val="22"/>
                <w:szCs w:val="22"/>
              </w:rPr>
              <w:t>3</w:t>
            </w:r>
            <w:r w:rsidRPr="00A120FC">
              <w:rPr>
                <w:b/>
                <w:sz w:val="22"/>
                <w:szCs w:val="22"/>
              </w:rPr>
              <w:t>.1.</w:t>
            </w:r>
          </w:p>
        </w:tc>
        <w:tc>
          <w:tcPr>
            <w:tcW w:w="14047" w:type="dxa"/>
            <w:gridSpan w:val="4"/>
            <w:shd w:val="clear" w:color="auto" w:fill="auto"/>
          </w:tcPr>
          <w:p w14:paraId="7F7BF828" w14:textId="2D035E4C" w:rsidR="001D4F77" w:rsidRPr="00A120FC" w:rsidRDefault="001D4F77" w:rsidP="00675FF5">
            <w:pPr>
              <w:jc w:val="both"/>
              <w:rPr>
                <w:b/>
                <w:sz w:val="22"/>
                <w:szCs w:val="22"/>
              </w:rPr>
            </w:pPr>
            <w:r w:rsidRPr="00A120FC">
              <w:rPr>
                <w:b/>
                <w:sz w:val="22"/>
                <w:szCs w:val="22"/>
              </w:rPr>
              <w:t>Naujų prekių įsigijimo:</w:t>
            </w:r>
          </w:p>
        </w:tc>
      </w:tr>
      <w:tr w:rsidR="00675FF5" w:rsidRPr="007A73F8" w14:paraId="7C0EC00E" w14:textId="77777777" w:rsidTr="003C7D7C">
        <w:tc>
          <w:tcPr>
            <w:tcW w:w="1116" w:type="dxa"/>
            <w:shd w:val="clear" w:color="auto" w:fill="auto"/>
          </w:tcPr>
          <w:p w14:paraId="05F7D07E" w14:textId="19F3C807" w:rsidR="00675FF5" w:rsidRPr="007A73F8" w:rsidRDefault="0098470B" w:rsidP="001D4F77">
            <w:pPr>
              <w:rPr>
                <w:b/>
              </w:rPr>
            </w:pPr>
            <w:r w:rsidRPr="007A73F8">
              <w:rPr>
                <w:b/>
              </w:rPr>
              <w:t>3.3.1.1.</w:t>
            </w:r>
          </w:p>
        </w:tc>
        <w:tc>
          <w:tcPr>
            <w:tcW w:w="14047" w:type="dxa"/>
            <w:gridSpan w:val="4"/>
            <w:shd w:val="clear" w:color="auto" w:fill="auto"/>
          </w:tcPr>
          <w:p w14:paraId="0F06343D" w14:textId="5CEAC641" w:rsidR="00675FF5" w:rsidRPr="007A73F8" w:rsidRDefault="00675FF5" w:rsidP="00675FF5">
            <w:pPr>
              <w:jc w:val="both"/>
              <w:rPr>
                <w:b/>
              </w:rPr>
            </w:pPr>
            <w:r w:rsidRPr="007A73F8">
              <w:t>Naujos technikos ir įrangos, skirtų projekto reikmėms, įsigijimas ir įrengimas projekto įgyvendinimo vietoje:</w:t>
            </w:r>
          </w:p>
        </w:tc>
      </w:tr>
      <w:tr w:rsidR="001D4F77" w:rsidRPr="001458D2" w14:paraId="3ED3D71D" w14:textId="77777777" w:rsidTr="003C7D7C">
        <w:tc>
          <w:tcPr>
            <w:tcW w:w="1116" w:type="dxa"/>
            <w:shd w:val="clear" w:color="auto" w:fill="auto"/>
          </w:tcPr>
          <w:p w14:paraId="6B19A60E" w14:textId="384D83D1" w:rsidR="001D4F77" w:rsidRPr="001458D2" w:rsidRDefault="001D4F77" w:rsidP="001D4F77">
            <w:r w:rsidRPr="001458D2">
              <w:t>3.</w:t>
            </w:r>
            <w:r w:rsidR="00675FF5" w:rsidRPr="001458D2">
              <w:t>3</w:t>
            </w:r>
            <w:r w:rsidRPr="001458D2">
              <w:t>.1.1.</w:t>
            </w:r>
            <w:r w:rsidR="0098470B" w:rsidRPr="001458D2">
              <w:t>1.</w:t>
            </w:r>
          </w:p>
        </w:tc>
        <w:tc>
          <w:tcPr>
            <w:tcW w:w="3245" w:type="dxa"/>
            <w:gridSpan w:val="3"/>
            <w:shd w:val="clear" w:color="auto" w:fill="auto"/>
          </w:tcPr>
          <w:p w14:paraId="173C2FAA" w14:textId="77777777" w:rsidR="00675FF5" w:rsidRPr="001458D2" w:rsidRDefault="00675FF5" w:rsidP="00675FF5">
            <w:pPr>
              <w:jc w:val="both"/>
            </w:pPr>
            <w:r w:rsidRPr="001458D2">
              <w:t xml:space="preserve">Speciali    kompiuterinė    ir programinė    įranga, skirta </w:t>
            </w:r>
          </w:p>
          <w:p w14:paraId="7AFD3896" w14:textId="77777777" w:rsidR="00675FF5" w:rsidRPr="001458D2" w:rsidRDefault="00675FF5" w:rsidP="00675FF5">
            <w:pPr>
              <w:jc w:val="both"/>
            </w:pPr>
            <w:r w:rsidRPr="001458D2">
              <w:t>įsigyjamos     įrangos     ar</w:t>
            </w:r>
          </w:p>
          <w:p w14:paraId="520463C4" w14:textId="5F70DCA9" w:rsidR="001D4F77" w:rsidRPr="001458D2" w:rsidRDefault="00675FF5" w:rsidP="00675FF5">
            <w:pPr>
              <w:jc w:val="both"/>
            </w:pPr>
            <w:r w:rsidRPr="001458D2">
              <w:t xml:space="preserve">technologinio proceso </w:t>
            </w:r>
            <w:r w:rsidRPr="001458D2">
              <w:lastRenderedPageBreak/>
              <w:t>valdymui.</w:t>
            </w:r>
          </w:p>
        </w:tc>
        <w:tc>
          <w:tcPr>
            <w:tcW w:w="10802" w:type="dxa"/>
            <w:shd w:val="clear" w:color="auto" w:fill="auto"/>
          </w:tcPr>
          <w:p w14:paraId="6A622713"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1458D2">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28202C1"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D7439A3" w14:textId="60B093C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4ACFF736" w14:textId="77777777" w:rsidTr="003C7D7C">
        <w:tc>
          <w:tcPr>
            <w:tcW w:w="1116" w:type="dxa"/>
            <w:shd w:val="clear" w:color="auto" w:fill="auto"/>
          </w:tcPr>
          <w:p w14:paraId="5FF05684" w14:textId="729ADB49" w:rsidR="001D4F77" w:rsidRPr="001458D2" w:rsidRDefault="0098470B" w:rsidP="001D4F77">
            <w:r w:rsidRPr="001458D2">
              <w:lastRenderedPageBreak/>
              <w:t>3.3.1.1.2.</w:t>
            </w:r>
          </w:p>
        </w:tc>
        <w:tc>
          <w:tcPr>
            <w:tcW w:w="3245" w:type="dxa"/>
            <w:gridSpan w:val="3"/>
            <w:shd w:val="clear" w:color="auto" w:fill="auto"/>
          </w:tcPr>
          <w:p w14:paraId="2233DDC5" w14:textId="694A102B" w:rsidR="001D4F77" w:rsidRPr="001458D2" w:rsidRDefault="00675FF5" w:rsidP="001D4F77">
            <w:pPr>
              <w:jc w:val="both"/>
            </w:pPr>
            <w:r w:rsidRPr="001458D2">
              <w:t>Projektui  įgyvendinti  ir  projekte numatytai  veiklai  vykdyti  būtina technika ir (arba) įranga.</w:t>
            </w:r>
          </w:p>
        </w:tc>
        <w:tc>
          <w:tcPr>
            <w:tcW w:w="10802" w:type="dxa"/>
            <w:shd w:val="clear" w:color="auto" w:fill="auto"/>
          </w:tcPr>
          <w:p w14:paraId="4014B08C"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C5CF0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CFA3E9" w14:textId="63A486DA"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w:t>
            </w:r>
            <w:r w:rsidRPr="001458D2">
              <w:lastRenderedPageBreak/>
              <w:t xml:space="preserve">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35FF8EE6" w14:textId="77777777" w:rsidTr="003C7D7C">
        <w:tc>
          <w:tcPr>
            <w:tcW w:w="1116" w:type="dxa"/>
            <w:shd w:val="clear" w:color="auto" w:fill="auto"/>
          </w:tcPr>
          <w:p w14:paraId="274BBD18" w14:textId="749783CE" w:rsidR="001D4F77" w:rsidRPr="001458D2" w:rsidRDefault="0098470B" w:rsidP="001D4F77">
            <w:r w:rsidRPr="001458D2">
              <w:lastRenderedPageBreak/>
              <w:t>3.3.1.1.3.</w:t>
            </w:r>
          </w:p>
        </w:tc>
        <w:tc>
          <w:tcPr>
            <w:tcW w:w="3245" w:type="dxa"/>
            <w:gridSpan w:val="3"/>
            <w:shd w:val="clear" w:color="auto" w:fill="auto"/>
          </w:tcPr>
          <w:p w14:paraId="1FA1F978" w14:textId="418A5C81" w:rsidR="001D4F77" w:rsidRPr="001458D2" w:rsidRDefault="00675FF5" w:rsidP="001D4F77">
            <w:pPr>
              <w:jc w:val="both"/>
            </w:pPr>
            <w:r w:rsidRPr="001458D2">
              <w:t xml:space="preserve"> 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w:t>
            </w:r>
          </w:p>
        </w:tc>
        <w:tc>
          <w:tcPr>
            <w:tcW w:w="10802" w:type="dxa"/>
            <w:shd w:val="clear" w:color="auto" w:fill="auto"/>
          </w:tcPr>
          <w:p w14:paraId="5776FB41"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91CE1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3EC2977" w14:textId="169C54A0"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98470B" w:rsidRPr="001458D2" w14:paraId="4F867F6D" w14:textId="77777777" w:rsidTr="003C7D7C">
        <w:tc>
          <w:tcPr>
            <w:tcW w:w="1116" w:type="dxa"/>
            <w:shd w:val="clear" w:color="auto" w:fill="auto"/>
          </w:tcPr>
          <w:p w14:paraId="5029C50B" w14:textId="47756683" w:rsidR="0098470B" w:rsidRPr="001458D2" w:rsidRDefault="0098470B" w:rsidP="001D4F77">
            <w:r w:rsidRPr="001458D2">
              <w:t>3.3.1.1.4.</w:t>
            </w:r>
          </w:p>
        </w:tc>
        <w:tc>
          <w:tcPr>
            <w:tcW w:w="3245" w:type="dxa"/>
            <w:gridSpan w:val="3"/>
            <w:shd w:val="clear" w:color="auto" w:fill="auto"/>
          </w:tcPr>
          <w:p w14:paraId="6D790AFD" w14:textId="0131E0F9" w:rsidR="0098470B" w:rsidRPr="001458D2" w:rsidRDefault="0098470B" w:rsidP="001D4F77">
            <w:pPr>
              <w:jc w:val="both"/>
            </w:pPr>
            <w:r w:rsidRPr="001458D2">
              <w:rPr>
                <w:color w:val="222222"/>
              </w:rPr>
              <w:t xml:space="preserve">Projekte numatytai veiklai vykdyti skirtų naujų gamybinių ir kitų būtinų statinių rekonstravimui ir (arba) kapitaliniam remontui ir (arba) inžinerinių statinių </w:t>
            </w:r>
            <w:r w:rsidRPr="001458D2">
              <w:rPr>
                <w:color w:val="222222"/>
              </w:rPr>
              <w:lastRenderedPageBreak/>
              <w:t>naujai  statybai medžiagų įsigijimas atliekant ūkio būdu</w:t>
            </w:r>
            <w:r w:rsidRPr="001458D2">
              <w:t>.</w:t>
            </w:r>
          </w:p>
        </w:tc>
        <w:tc>
          <w:tcPr>
            <w:tcW w:w="10802" w:type="dxa"/>
            <w:shd w:val="clear" w:color="auto" w:fill="auto"/>
          </w:tcPr>
          <w:p w14:paraId="3DF75131"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w:t>
            </w:r>
            <w:r w:rsidRPr="001458D2">
              <w:rPr>
                <w:rFonts w:eastAsia="Calibri"/>
                <w:lang w:eastAsia="en-US"/>
              </w:rPr>
              <w:lastRenderedPageBreak/>
              <w:t>(komercinis pasiūlymas arba kompiuterio ekrano nuotrauka) turi būti pateiktas iš paslaugų teikėjo, kurio buveinės registracijos vieta yra ne VVG teritorijoje.</w:t>
            </w:r>
          </w:p>
          <w:p w14:paraId="53F29533"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7A77D80" w14:textId="1C529B8C" w:rsidR="0098470B" w:rsidRPr="001458D2" w:rsidRDefault="0098470B" w:rsidP="0098470B">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C7562EE" w14:textId="77777777" w:rsidTr="003C7D7C">
        <w:tc>
          <w:tcPr>
            <w:tcW w:w="1116" w:type="dxa"/>
            <w:shd w:val="clear" w:color="auto" w:fill="auto"/>
          </w:tcPr>
          <w:p w14:paraId="2819F123" w14:textId="2B28414E" w:rsidR="001D4F77" w:rsidRPr="001458D2" w:rsidRDefault="001D4F77" w:rsidP="001D4F77">
            <w:pPr>
              <w:rPr>
                <w:b/>
              </w:rPr>
            </w:pPr>
            <w:r w:rsidRPr="001458D2">
              <w:rPr>
                <w:b/>
              </w:rPr>
              <w:lastRenderedPageBreak/>
              <w:t>3.</w:t>
            </w:r>
            <w:r w:rsidR="0098470B" w:rsidRPr="001458D2">
              <w:rPr>
                <w:b/>
              </w:rPr>
              <w:t>3</w:t>
            </w:r>
            <w:r w:rsidRPr="001458D2">
              <w:rPr>
                <w:b/>
              </w:rPr>
              <w:t>.2.</w:t>
            </w:r>
          </w:p>
        </w:tc>
        <w:tc>
          <w:tcPr>
            <w:tcW w:w="3245" w:type="dxa"/>
            <w:gridSpan w:val="3"/>
            <w:shd w:val="clear" w:color="auto" w:fill="auto"/>
          </w:tcPr>
          <w:p w14:paraId="06448E8E" w14:textId="77777777" w:rsidR="001D4F77" w:rsidRPr="001458D2" w:rsidRDefault="001D4F77" w:rsidP="001D4F77">
            <w:pPr>
              <w:jc w:val="both"/>
              <w:rPr>
                <w:b/>
              </w:rPr>
            </w:pPr>
            <w:r w:rsidRPr="001458D2">
              <w:rPr>
                <w:b/>
              </w:rPr>
              <w:t>Darbų ir paslaugų įsigijimo:</w:t>
            </w:r>
          </w:p>
        </w:tc>
        <w:tc>
          <w:tcPr>
            <w:tcW w:w="10802" w:type="dxa"/>
            <w:shd w:val="clear" w:color="auto" w:fill="auto"/>
          </w:tcPr>
          <w:p w14:paraId="0F1D91F7" w14:textId="77777777" w:rsidR="001D4F77" w:rsidRPr="001458D2" w:rsidRDefault="001D4F77" w:rsidP="001D4F77">
            <w:pPr>
              <w:jc w:val="both"/>
              <w:rPr>
                <w:b/>
              </w:rPr>
            </w:pPr>
          </w:p>
        </w:tc>
      </w:tr>
      <w:tr w:rsidR="001D4F77" w:rsidRPr="001458D2" w14:paraId="0E348D97" w14:textId="77777777" w:rsidTr="003C7D7C">
        <w:tc>
          <w:tcPr>
            <w:tcW w:w="1116" w:type="dxa"/>
            <w:shd w:val="clear" w:color="auto" w:fill="auto"/>
          </w:tcPr>
          <w:p w14:paraId="3E613920" w14:textId="2EBBD5EC" w:rsidR="001D4F77" w:rsidRPr="001458D2" w:rsidRDefault="001D4F77" w:rsidP="001D4F77">
            <w:pPr>
              <w:jc w:val="both"/>
            </w:pPr>
            <w:r w:rsidRPr="001458D2">
              <w:t>3.</w:t>
            </w:r>
            <w:r w:rsidR="0098470B" w:rsidRPr="001458D2">
              <w:t>3</w:t>
            </w:r>
            <w:r w:rsidRPr="001458D2">
              <w:t>.2.1.</w:t>
            </w:r>
          </w:p>
        </w:tc>
        <w:tc>
          <w:tcPr>
            <w:tcW w:w="3245" w:type="dxa"/>
            <w:gridSpan w:val="3"/>
            <w:shd w:val="clear" w:color="auto" w:fill="auto"/>
          </w:tcPr>
          <w:p w14:paraId="2883DE19" w14:textId="77777777" w:rsidR="0098470B" w:rsidRPr="001458D2" w:rsidRDefault="0098470B" w:rsidP="0098470B">
            <w:pPr>
              <w:shd w:val="clear" w:color="auto" w:fill="FFFFFF"/>
              <w:jc w:val="both"/>
            </w:pPr>
            <w:r w:rsidRPr="001458D2">
              <w:t>Projekte numatytai veiklai vykdyti skirtų gamybinių ir kitų būtinų statinių rekonstravimas ar kapitalinis remontas, taip pat inžinerinių statinių nauja statyba </w:t>
            </w:r>
          </w:p>
          <w:p w14:paraId="32D9536C" w14:textId="5C5E4B84" w:rsidR="001D4F77" w:rsidRPr="001458D2" w:rsidRDefault="001D4F77" w:rsidP="001D4F77">
            <w:pPr>
              <w:jc w:val="both"/>
            </w:pPr>
          </w:p>
        </w:tc>
        <w:tc>
          <w:tcPr>
            <w:tcW w:w="10802" w:type="dxa"/>
            <w:shd w:val="clear" w:color="auto" w:fill="auto"/>
          </w:tcPr>
          <w:p w14:paraId="5A94B850"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66FBBDE"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5786EF37"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w:t>
            </w:r>
            <w:r w:rsidRPr="001458D2">
              <w:lastRenderedPageBreak/>
              <w:t>„Supaprastinto išlaidų apmokėjimo tyrimai“).</w:t>
            </w:r>
          </w:p>
        </w:tc>
      </w:tr>
      <w:tr w:rsidR="001D4F77" w:rsidRPr="001458D2" w14:paraId="5EC1FF59" w14:textId="77777777" w:rsidTr="003C7D7C">
        <w:tc>
          <w:tcPr>
            <w:tcW w:w="1116" w:type="dxa"/>
            <w:shd w:val="clear" w:color="auto" w:fill="auto"/>
          </w:tcPr>
          <w:p w14:paraId="112884DE" w14:textId="68B4FD4D" w:rsidR="001D4F77" w:rsidRPr="001458D2" w:rsidRDefault="001D4F77" w:rsidP="001D4F77">
            <w:pPr>
              <w:jc w:val="both"/>
            </w:pPr>
            <w:r w:rsidRPr="001458D2">
              <w:lastRenderedPageBreak/>
              <w:t>3.</w:t>
            </w:r>
            <w:r w:rsidR="0098470B" w:rsidRPr="001458D2">
              <w:t>3</w:t>
            </w:r>
            <w:r w:rsidRPr="001458D2">
              <w:t>.2.2.</w:t>
            </w:r>
          </w:p>
        </w:tc>
        <w:tc>
          <w:tcPr>
            <w:tcW w:w="3245" w:type="dxa"/>
            <w:gridSpan w:val="3"/>
            <w:shd w:val="clear" w:color="auto" w:fill="auto"/>
          </w:tcPr>
          <w:p w14:paraId="5A7DF62A" w14:textId="7CF4F043" w:rsidR="001D4F77" w:rsidRPr="001458D2" w:rsidRDefault="0098470B" w:rsidP="001D4F77">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802" w:type="dxa"/>
            <w:shd w:val="clear" w:color="auto" w:fill="auto"/>
          </w:tcPr>
          <w:p w14:paraId="1D4B35D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95C9500"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1FCD076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5D8EE90" w14:textId="77777777" w:rsidTr="003C7D7C">
        <w:tc>
          <w:tcPr>
            <w:tcW w:w="1116" w:type="dxa"/>
            <w:shd w:val="clear" w:color="auto" w:fill="auto"/>
          </w:tcPr>
          <w:p w14:paraId="1C56EFBB" w14:textId="70CFC47A" w:rsidR="001D4F77" w:rsidRPr="001458D2" w:rsidRDefault="001D4F77" w:rsidP="001D4F77">
            <w:pPr>
              <w:jc w:val="both"/>
              <w:rPr>
                <w:b/>
              </w:rPr>
            </w:pPr>
            <w:r w:rsidRPr="001458D2">
              <w:rPr>
                <w:b/>
              </w:rPr>
              <w:t>3.</w:t>
            </w:r>
            <w:r w:rsidR="0098470B" w:rsidRPr="001458D2">
              <w:rPr>
                <w:b/>
              </w:rPr>
              <w:t>3</w:t>
            </w:r>
            <w:r w:rsidRPr="001458D2">
              <w:rPr>
                <w:b/>
              </w:rPr>
              <w:t>.3.</w:t>
            </w:r>
          </w:p>
        </w:tc>
        <w:tc>
          <w:tcPr>
            <w:tcW w:w="3245" w:type="dxa"/>
            <w:gridSpan w:val="3"/>
            <w:shd w:val="clear" w:color="auto" w:fill="auto"/>
          </w:tcPr>
          <w:p w14:paraId="4E378D9C" w14:textId="5E78F362" w:rsidR="001D4F77" w:rsidRPr="001458D2" w:rsidRDefault="001D4F77" w:rsidP="0098470B">
            <w:pPr>
              <w:jc w:val="both"/>
              <w:rPr>
                <w:b/>
              </w:rPr>
            </w:pPr>
            <w:r w:rsidRPr="001458D2">
              <w:rPr>
                <w:b/>
              </w:rPr>
              <w:t>Vietos projekto bendrosios išlaidos</w:t>
            </w:r>
            <w:r w:rsidR="0098470B" w:rsidRPr="001458D2">
              <w:t xml:space="preserve"> </w:t>
            </w:r>
            <w:r w:rsidRPr="001458D2">
              <w:t>(įskaitant viešinimo priemonių, nurodytų Vietos projektų administravimo taisyklių</w:t>
            </w:r>
            <w:r w:rsidR="009B0CC0" w:rsidRPr="001458D2">
              <w:t xml:space="preserve"> </w:t>
            </w:r>
            <w:r w:rsidR="0098470B" w:rsidRPr="001458D2">
              <w:t>157</w:t>
            </w:r>
            <w:r w:rsidR="00322972" w:rsidRPr="001458D2">
              <w:t xml:space="preserve"> </w:t>
            </w:r>
            <w:r w:rsidRPr="001458D2">
              <w:t>punkt</w:t>
            </w:r>
            <w:r w:rsidR="000C517F" w:rsidRPr="001458D2">
              <w:t>e</w:t>
            </w:r>
            <w:r w:rsidRPr="001458D2">
              <w:t>, įsigijimo):</w:t>
            </w:r>
          </w:p>
        </w:tc>
        <w:tc>
          <w:tcPr>
            <w:tcW w:w="10802" w:type="dxa"/>
            <w:shd w:val="clear" w:color="auto" w:fill="auto"/>
          </w:tcPr>
          <w:p w14:paraId="444067BF" w14:textId="77777777" w:rsidR="001D4F77" w:rsidRPr="001458D2" w:rsidRDefault="001D4F77" w:rsidP="001D4F77">
            <w:pPr>
              <w:jc w:val="both"/>
            </w:pPr>
            <w:r w:rsidRPr="001458D2">
              <w:t>Vietos projekto bendrosios išlaidos negali viršyti 10 proc. kitų tinkamų finansuoti vietos projekto išlaidų (skaičiuojama nuo visų tinkamų finansuoti išlaidų, išskyrus bendrąsias)</w:t>
            </w:r>
          </w:p>
        </w:tc>
      </w:tr>
      <w:tr w:rsidR="001D4F77" w:rsidRPr="001458D2" w14:paraId="412E10F9" w14:textId="77777777" w:rsidTr="003C7D7C">
        <w:tc>
          <w:tcPr>
            <w:tcW w:w="1116" w:type="dxa"/>
            <w:shd w:val="clear" w:color="auto" w:fill="auto"/>
          </w:tcPr>
          <w:p w14:paraId="1E4504E6" w14:textId="7051B74D" w:rsidR="001D4F77" w:rsidRPr="001458D2" w:rsidRDefault="001D4F77" w:rsidP="001D4F77">
            <w:pPr>
              <w:jc w:val="both"/>
            </w:pPr>
            <w:r w:rsidRPr="001458D2">
              <w:t>3.</w:t>
            </w:r>
            <w:r w:rsidR="0098470B" w:rsidRPr="001458D2">
              <w:t>3</w:t>
            </w:r>
            <w:r w:rsidRPr="001458D2">
              <w:t>.3.1.</w:t>
            </w:r>
          </w:p>
        </w:tc>
        <w:tc>
          <w:tcPr>
            <w:tcW w:w="3245" w:type="dxa"/>
            <w:gridSpan w:val="3"/>
            <w:shd w:val="clear" w:color="auto" w:fill="auto"/>
          </w:tcPr>
          <w:p w14:paraId="58D9A553" w14:textId="0A2ACB5D" w:rsidR="001D4F77" w:rsidRPr="001458D2" w:rsidRDefault="0098470B" w:rsidP="001D4F77">
            <w:pPr>
              <w:jc w:val="both"/>
            </w:pPr>
            <w:r w:rsidRPr="001458D2">
              <w:t xml:space="preserve">Atlyginimas architektams, inžinieriams ir konsultantams už konsultacijas, susijusias su aplinkosauginiu ir ekonominiu tvarumu, įskaitant galimybių studijų, verslo planų (veiklos ir </w:t>
            </w:r>
            <w:r w:rsidRPr="001458D2">
              <w:lastRenderedPageBreak/>
              <w:t>(arba) projekto aprašų) ir kitų su jais susijusių dokumentų rengimą, kai šios išlaidos, susijusios su nekilnojamojo turto statyba ir gerinimu, naujų įrenginių ir įrangos, įskaitant techniką, pirkimu.</w:t>
            </w:r>
          </w:p>
        </w:tc>
        <w:tc>
          <w:tcPr>
            <w:tcW w:w="10802" w:type="dxa"/>
            <w:shd w:val="clear" w:color="auto" w:fill="auto"/>
          </w:tcPr>
          <w:p w14:paraId="30A83CB7" w14:textId="08C63C70" w:rsidR="001D4F77" w:rsidRPr="001458D2" w:rsidRDefault="0098470B" w:rsidP="001D4F77">
            <w:pPr>
              <w:jc w:val="both"/>
            </w:pPr>
            <w:r w:rsidRPr="001458D2">
              <w:lastRenderedPageBreak/>
              <w:t xml:space="preserve">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w:t>
            </w:r>
            <w:r w:rsidRPr="001458D2">
              <w:lastRenderedPageBreak/>
              <w:t>dokumentas (komercinis pasiūlymas arba kompiuterio ekrano nuotrauka) turi būti pateiktas iš paslaugų teikėjo, kurio buveinės registracijos vieta yra ne VVG teritorijoje.</w:t>
            </w:r>
          </w:p>
        </w:tc>
      </w:tr>
      <w:tr w:rsidR="001D4F77" w:rsidRPr="001458D2" w14:paraId="0C411D01" w14:textId="77777777" w:rsidTr="003C7D7C">
        <w:tc>
          <w:tcPr>
            <w:tcW w:w="1116" w:type="dxa"/>
            <w:shd w:val="clear" w:color="auto" w:fill="auto"/>
          </w:tcPr>
          <w:p w14:paraId="1F4DE7CB" w14:textId="25195CF5" w:rsidR="001D4F77" w:rsidRPr="001458D2" w:rsidRDefault="001D4F77" w:rsidP="001D4F77">
            <w:pPr>
              <w:jc w:val="both"/>
            </w:pPr>
            <w:r w:rsidRPr="001458D2">
              <w:lastRenderedPageBreak/>
              <w:t>3.</w:t>
            </w:r>
            <w:r w:rsidR="0098470B" w:rsidRPr="001458D2">
              <w:t>3</w:t>
            </w:r>
            <w:r w:rsidRPr="001458D2">
              <w:t>.3.2.</w:t>
            </w:r>
          </w:p>
        </w:tc>
        <w:tc>
          <w:tcPr>
            <w:tcW w:w="3245" w:type="dxa"/>
            <w:gridSpan w:val="3"/>
            <w:shd w:val="clear" w:color="auto" w:fill="auto"/>
          </w:tcPr>
          <w:p w14:paraId="0AC2073A" w14:textId="5337000A" w:rsidR="001D4F77" w:rsidRPr="001458D2" w:rsidRDefault="0098470B" w:rsidP="001D4F77">
            <w:pPr>
              <w:jc w:val="both"/>
            </w:pPr>
            <w:r w:rsidRPr="001458D2">
              <w:t>Vietos projekto viešinimo išlaidos</w:t>
            </w:r>
          </w:p>
        </w:tc>
        <w:tc>
          <w:tcPr>
            <w:tcW w:w="10802" w:type="dxa"/>
            <w:shd w:val="clear" w:color="auto" w:fill="auto"/>
          </w:tcPr>
          <w:p w14:paraId="75DBEE86" w14:textId="77777777" w:rsidR="0098470B" w:rsidRPr="001458D2" w:rsidRDefault="0098470B" w:rsidP="0098470B">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15A8770" w:rsidR="001D4F77" w:rsidRPr="001458D2" w:rsidRDefault="0098470B" w:rsidP="0098470B">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B31D80" w:rsidRPr="00A120FC" w14:paraId="54ED1451" w14:textId="77777777" w:rsidTr="003C7D7C">
        <w:tc>
          <w:tcPr>
            <w:tcW w:w="1116" w:type="dxa"/>
            <w:shd w:val="clear" w:color="auto" w:fill="auto"/>
          </w:tcPr>
          <w:p w14:paraId="711323CC" w14:textId="18E6327A" w:rsidR="00B31D80" w:rsidRPr="001458D2" w:rsidRDefault="00B31D80" w:rsidP="001D4F77">
            <w:pPr>
              <w:jc w:val="both"/>
              <w:rPr>
                <w:b/>
              </w:rPr>
            </w:pPr>
            <w:r w:rsidRPr="001458D2">
              <w:rPr>
                <w:b/>
              </w:rPr>
              <w:t>3.3.4.</w:t>
            </w:r>
          </w:p>
        </w:tc>
        <w:tc>
          <w:tcPr>
            <w:tcW w:w="3245" w:type="dxa"/>
            <w:gridSpan w:val="3"/>
            <w:shd w:val="clear" w:color="auto" w:fill="auto"/>
          </w:tcPr>
          <w:p w14:paraId="06513503" w14:textId="1E351B5E" w:rsidR="00B31D80" w:rsidRPr="001458D2" w:rsidRDefault="001458D2" w:rsidP="001D4F77">
            <w:pPr>
              <w:jc w:val="both"/>
              <w:rPr>
                <w:b/>
              </w:rPr>
            </w:pPr>
            <w:r w:rsidRPr="001458D2">
              <w:rPr>
                <w:b/>
              </w:rPr>
              <w:t>Įnašas natūra:</w:t>
            </w:r>
          </w:p>
        </w:tc>
        <w:tc>
          <w:tcPr>
            <w:tcW w:w="10802" w:type="dxa"/>
            <w:shd w:val="clear" w:color="auto" w:fill="auto"/>
          </w:tcPr>
          <w:p w14:paraId="746B56C7" w14:textId="77777777" w:rsidR="00B31D80" w:rsidRPr="00845796" w:rsidRDefault="00B31D80" w:rsidP="0098470B">
            <w:pPr>
              <w:jc w:val="both"/>
              <w:rPr>
                <w:sz w:val="20"/>
                <w:szCs w:val="20"/>
              </w:rPr>
            </w:pPr>
          </w:p>
        </w:tc>
      </w:tr>
      <w:tr w:rsidR="00B31D80" w:rsidRPr="00A120FC" w14:paraId="7A42AC35" w14:textId="77777777" w:rsidTr="003C7D7C">
        <w:tc>
          <w:tcPr>
            <w:tcW w:w="1116" w:type="dxa"/>
            <w:shd w:val="clear" w:color="auto" w:fill="auto"/>
          </w:tcPr>
          <w:p w14:paraId="6785679B" w14:textId="3A616EC0" w:rsidR="00B31D80" w:rsidRPr="00EB1A03" w:rsidRDefault="00EB1A03" w:rsidP="001D4F77">
            <w:pPr>
              <w:jc w:val="both"/>
            </w:pPr>
            <w:r>
              <w:t>3.3.4.1.</w:t>
            </w:r>
          </w:p>
        </w:tc>
        <w:tc>
          <w:tcPr>
            <w:tcW w:w="3245" w:type="dxa"/>
            <w:gridSpan w:val="3"/>
            <w:shd w:val="clear" w:color="auto" w:fill="auto"/>
          </w:tcPr>
          <w:p w14:paraId="03E4818D" w14:textId="2F846B40" w:rsidR="00B31D80" w:rsidRPr="00EB1A03" w:rsidRDefault="001458D2" w:rsidP="001D4F77">
            <w:pPr>
              <w:jc w:val="both"/>
            </w:pPr>
            <w:r w:rsidRPr="00EB1A03">
              <w:t>Savanoriškas darbas (vadovaujantis Vietos projektų administravimo taisyklių 32.5. punktu).</w:t>
            </w:r>
          </w:p>
        </w:tc>
        <w:tc>
          <w:tcPr>
            <w:tcW w:w="10802" w:type="dxa"/>
            <w:shd w:val="clear" w:color="auto" w:fill="auto"/>
          </w:tcPr>
          <w:p w14:paraId="704AA256" w14:textId="46268755" w:rsidR="00B31D80" w:rsidRPr="00EB1A03" w:rsidRDefault="001458D2" w:rsidP="0098470B">
            <w:pPr>
              <w:jc w:val="both"/>
            </w:pPr>
            <w:r w:rsidRPr="00EB1A03">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1458D2" w:rsidRPr="00A120FC" w14:paraId="115A5603" w14:textId="77777777" w:rsidTr="003C7D7C">
        <w:tc>
          <w:tcPr>
            <w:tcW w:w="1116" w:type="dxa"/>
            <w:shd w:val="clear" w:color="auto" w:fill="auto"/>
          </w:tcPr>
          <w:p w14:paraId="70F28255" w14:textId="46E28375" w:rsidR="001458D2" w:rsidRPr="00EB1A03" w:rsidRDefault="00EB1A03" w:rsidP="001D4F77">
            <w:pPr>
              <w:jc w:val="both"/>
            </w:pPr>
            <w:r>
              <w:t>3.3.4.2.</w:t>
            </w:r>
          </w:p>
        </w:tc>
        <w:tc>
          <w:tcPr>
            <w:tcW w:w="3245" w:type="dxa"/>
            <w:gridSpan w:val="3"/>
            <w:shd w:val="clear" w:color="auto" w:fill="auto"/>
          </w:tcPr>
          <w:p w14:paraId="227EE8D9" w14:textId="4A774EC2" w:rsidR="001458D2" w:rsidRPr="00EB1A03" w:rsidRDefault="001458D2" w:rsidP="001D4F77">
            <w:pPr>
              <w:jc w:val="both"/>
            </w:pPr>
            <w:r w:rsidRPr="00EB1A03">
              <w:t xml:space="preserve">Nekilnojamas turtas (vadovaujantis Vietos projektų administravimo taisyklių 32.5. </w:t>
            </w:r>
            <w:r w:rsidRPr="00EB1A03">
              <w:lastRenderedPageBreak/>
              <w:t>punktu).</w:t>
            </w:r>
          </w:p>
        </w:tc>
        <w:tc>
          <w:tcPr>
            <w:tcW w:w="10802" w:type="dxa"/>
            <w:shd w:val="clear" w:color="auto" w:fill="auto"/>
          </w:tcPr>
          <w:p w14:paraId="79B78AF2" w14:textId="683160F2" w:rsidR="001458D2" w:rsidRPr="00EB1A03" w:rsidRDefault="00EB1A03" w:rsidP="00EB1A03">
            <w:pPr>
              <w:jc w:val="both"/>
            </w:pPr>
            <w:r w:rsidRPr="00EB1A03">
              <w:lastRenderedPageBreak/>
              <w:t>Pateiktas VĮ Registrų centro Nekilnojamojo turto registro išrašas arba nepriklausomo eksperto išvada.</w:t>
            </w:r>
          </w:p>
        </w:tc>
      </w:tr>
      <w:tr w:rsidR="001D4F77" w:rsidRPr="00A120FC" w14:paraId="2A0BFF2D" w14:textId="77777777" w:rsidTr="003C7D7C">
        <w:tc>
          <w:tcPr>
            <w:tcW w:w="1116" w:type="dxa"/>
            <w:shd w:val="clear" w:color="auto" w:fill="auto"/>
          </w:tcPr>
          <w:p w14:paraId="200F963C" w14:textId="7EC94E8D" w:rsidR="001D4F77" w:rsidRPr="00A120FC" w:rsidRDefault="001D4F77" w:rsidP="001D4F77">
            <w:pPr>
              <w:jc w:val="both"/>
              <w:rPr>
                <w:b/>
                <w:sz w:val="22"/>
                <w:szCs w:val="22"/>
              </w:rPr>
            </w:pPr>
            <w:r w:rsidRPr="00A120FC">
              <w:rPr>
                <w:b/>
                <w:sz w:val="22"/>
                <w:szCs w:val="22"/>
              </w:rPr>
              <w:lastRenderedPageBreak/>
              <w:t>3.</w:t>
            </w:r>
            <w:r w:rsidR="0098470B">
              <w:rPr>
                <w:b/>
                <w:sz w:val="22"/>
                <w:szCs w:val="22"/>
              </w:rPr>
              <w:t>3</w:t>
            </w:r>
            <w:r w:rsidR="00EB1A03">
              <w:rPr>
                <w:b/>
                <w:sz w:val="22"/>
                <w:szCs w:val="22"/>
              </w:rPr>
              <w:t>.5</w:t>
            </w:r>
            <w:r w:rsidRPr="00A120FC">
              <w:rPr>
                <w:b/>
                <w:sz w:val="22"/>
                <w:szCs w:val="22"/>
              </w:rPr>
              <w:t>.</w:t>
            </w:r>
          </w:p>
        </w:tc>
        <w:tc>
          <w:tcPr>
            <w:tcW w:w="3245" w:type="dxa"/>
            <w:gridSpan w:val="3"/>
            <w:shd w:val="clear" w:color="auto" w:fill="auto"/>
          </w:tcPr>
          <w:p w14:paraId="1103423C" w14:textId="25B8C86E" w:rsidR="001D4F77" w:rsidRPr="00A120FC" w:rsidRDefault="001D4F77" w:rsidP="0098470B">
            <w:pPr>
              <w:jc w:val="both"/>
              <w:rPr>
                <w:sz w:val="22"/>
                <w:szCs w:val="22"/>
              </w:rPr>
            </w:pPr>
            <w:r w:rsidRPr="00A120FC">
              <w:rPr>
                <w:b/>
                <w:sz w:val="22"/>
                <w:szCs w:val="22"/>
              </w:rPr>
              <w:t>Pridėtinės vertės mokestis</w:t>
            </w:r>
          </w:p>
        </w:tc>
        <w:tc>
          <w:tcPr>
            <w:tcW w:w="1080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32384" w:rsidRPr="009B5B1D" w14:paraId="2E08365D" w14:textId="77777777" w:rsidTr="00132384">
        <w:tc>
          <w:tcPr>
            <w:tcW w:w="1116" w:type="dxa"/>
            <w:shd w:val="clear" w:color="auto" w:fill="auto"/>
          </w:tcPr>
          <w:p w14:paraId="3AE3C25D" w14:textId="3628D8EB" w:rsidR="00132384" w:rsidRPr="00D75493" w:rsidRDefault="00132384" w:rsidP="00132384">
            <w:pPr>
              <w:jc w:val="both"/>
              <w:rPr>
                <w:b/>
                <w:sz w:val="22"/>
                <w:szCs w:val="22"/>
              </w:rPr>
            </w:pPr>
            <w:r>
              <w:rPr>
                <w:b/>
                <w:sz w:val="22"/>
                <w:szCs w:val="22"/>
              </w:rPr>
              <w:t>3.3.6</w:t>
            </w:r>
            <w:r w:rsidRPr="00D75493">
              <w:rPr>
                <w:b/>
                <w:sz w:val="22"/>
                <w:szCs w:val="22"/>
              </w:rPr>
              <w:t>.</w:t>
            </w:r>
          </w:p>
        </w:tc>
        <w:tc>
          <w:tcPr>
            <w:tcW w:w="3245" w:type="dxa"/>
            <w:gridSpan w:val="3"/>
            <w:shd w:val="clear" w:color="auto" w:fill="auto"/>
          </w:tcPr>
          <w:p w14:paraId="4EA44725" w14:textId="77777777" w:rsidR="00132384" w:rsidRPr="00C8668C" w:rsidRDefault="00132384" w:rsidP="00132384">
            <w:pPr>
              <w:jc w:val="both"/>
              <w:rPr>
                <w:b/>
                <w:sz w:val="22"/>
                <w:szCs w:val="22"/>
              </w:rPr>
            </w:pPr>
            <w:r w:rsidRPr="00C8668C">
              <w:rPr>
                <w:b/>
                <w:sz w:val="22"/>
                <w:szCs w:val="22"/>
              </w:rPr>
              <w:t>Netiesioginės vietos projekto išlaidos</w:t>
            </w:r>
          </w:p>
        </w:tc>
        <w:tc>
          <w:tcPr>
            <w:tcW w:w="10802" w:type="dxa"/>
            <w:shd w:val="clear" w:color="auto" w:fill="auto"/>
          </w:tcPr>
          <w:p w14:paraId="0F4A3CB9" w14:textId="77777777" w:rsidR="00132384" w:rsidRPr="00D75493" w:rsidRDefault="00132384" w:rsidP="0013238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14:paraId="74A7E933" w14:textId="77777777" w:rsidTr="00FB19FD">
        <w:tc>
          <w:tcPr>
            <w:tcW w:w="15163" w:type="dxa"/>
            <w:gridSpan w:val="5"/>
            <w:shd w:val="clear" w:color="auto" w:fill="F4B083"/>
          </w:tcPr>
          <w:p w14:paraId="29491B45" w14:textId="6EF4F4DC" w:rsidR="001D4F77" w:rsidRPr="00A120FC" w:rsidRDefault="001D4F77">
            <w:pPr>
              <w:jc w:val="both"/>
              <w:rPr>
                <w:b/>
                <w:sz w:val="22"/>
                <w:szCs w:val="22"/>
              </w:rPr>
            </w:pPr>
            <w:r w:rsidRPr="00A120FC">
              <w:rPr>
                <w:b/>
                <w:sz w:val="22"/>
                <w:szCs w:val="22"/>
              </w:rPr>
              <w:t>3.</w:t>
            </w:r>
            <w:r w:rsidR="0098470B">
              <w:rPr>
                <w:b/>
                <w:sz w:val="22"/>
                <w:szCs w:val="22"/>
              </w:rPr>
              <w:t>4</w:t>
            </w:r>
            <w:r w:rsidRPr="00A120FC">
              <w:rPr>
                <w:b/>
                <w:sz w:val="22"/>
                <w:szCs w:val="22"/>
              </w:rPr>
              <w:t>. Netinkamos finansuoti išlaidos yra nurodytos Vietos projektų administravimo taisyklių 28 punkte:</w:t>
            </w:r>
          </w:p>
        </w:tc>
      </w:tr>
      <w:tr w:rsidR="001D4F77" w:rsidRPr="00F6389D" w14:paraId="54A4F584" w14:textId="77777777" w:rsidTr="00FB19FD">
        <w:tc>
          <w:tcPr>
            <w:tcW w:w="15163" w:type="dxa"/>
            <w:gridSpan w:val="5"/>
            <w:shd w:val="clear" w:color="auto" w:fill="auto"/>
          </w:tcPr>
          <w:p w14:paraId="68AA4023" w14:textId="0787BD2A" w:rsidR="001D4F77" w:rsidRPr="00F6389D" w:rsidRDefault="001D4F77" w:rsidP="001D4F77">
            <w:pPr>
              <w:jc w:val="both"/>
              <w:rPr>
                <w:strike/>
                <w:color w:val="FF0000"/>
              </w:rPr>
            </w:pPr>
            <w:r w:rsidRPr="00F6389D">
              <w:t>3.</w:t>
            </w:r>
            <w:r w:rsidR="00E71282" w:rsidRPr="00F6389D">
              <w:t>5</w:t>
            </w:r>
            <w:r w:rsidRPr="00F6389D">
              <w:t>.1. neatitinkančios Vietos projektų administravimo taisyklių 27 punkte nurodytų tinkamų finansuoti išlaidų kategorijų ir neišvardytos FSA</w:t>
            </w:r>
            <w:r w:rsidR="000F2593" w:rsidRPr="00F6389D">
              <w:t>;</w:t>
            </w:r>
          </w:p>
          <w:p w14:paraId="666B6D3B" w14:textId="4F32B1C6" w:rsidR="001D4F77" w:rsidRPr="00F6389D" w:rsidRDefault="001D4F77" w:rsidP="001D4F77">
            <w:pPr>
              <w:jc w:val="both"/>
            </w:pPr>
            <w:r w:rsidRPr="00F6389D">
              <w:t>3.</w:t>
            </w:r>
            <w:r w:rsidR="00E71282" w:rsidRPr="00F6389D">
              <w:t>5</w:t>
            </w:r>
            <w:r w:rsidRPr="00F6389D">
              <w:t xml:space="preserve">.2. neišvardytos patvirtintoje vietos projekto paraiškoje (po vietos projekto paraiškos </w:t>
            </w:r>
            <w:r w:rsidR="00D978FE" w:rsidRPr="00F6389D">
              <w:t xml:space="preserve">pateikimo </w:t>
            </w:r>
            <w:r w:rsidRPr="00F6389D">
              <w:t>neleidžiama įtraukti naujų išlaidų ar jas keisti kitomis);</w:t>
            </w:r>
          </w:p>
          <w:p w14:paraId="424A6D90" w14:textId="640B1E0C" w:rsidR="001D4F77" w:rsidRPr="00F6389D" w:rsidRDefault="001D4F77" w:rsidP="001D4F77">
            <w:pPr>
              <w:jc w:val="both"/>
            </w:pPr>
            <w:r w:rsidRPr="00F6389D">
              <w:t>3.</w:t>
            </w:r>
            <w:r w:rsidR="00E71282" w:rsidRPr="00F6389D">
              <w:t>5</w:t>
            </w:r>
            <w:r w:rsidRPr="00F6389D">
              <w:t>.3. išlaidų dalis, viršijanti tinkamų finansuoti išlaidų įkainį (kai toks yra nustatytas);</w:t>
            </w:r>
          </w:p>
          <w:p w14:paraId="3C5A1431" w14:textId="198C9F62" w:rsidR="001D4F77" w:rsidRPr="00F6389D" w:rsidRDefault="001D4F77" w:rsidP="001D4F77">
            <w:pPr>
              <w:jc w:val="both"/>
            </w:pPr>
            <w:r w:rsidRPr="00F6389D">
              <w:t>3.</w:t>
            </w:r>
            <w:r w:rsidR="00E71282" w:rsidRPr="00F6389D">
              <w:t>5</w:t>
            </w:r>
            <w:r w:rsidRPr="00F6389D">
              <w:t>.4. nepagrįstai didelės išlaidos</w:t>
            </w:r>
            <w:r w:rsidR="00F000B5" w:rsidRPr="00F6389D">
              <w:t>;</w:t>
            </w:r>
          </w:p>
          <w:p w14:paraId="66C55E56" w14:textId="42CB3118" w:rsidR="001D4F77" w:rsidRPr="00F6389D" w:rsidRDefault="001D4F77" w:rsidP="001D4F77">
            <w:pPr>
              <w:jc w:val="both"/>
            </w:pPr>
            <w:r w:rsidRPr="00F6389D">
              <w:t>3.</w:t>
            </w:r>
            <w:r w:rsidR="00E71282" w:rsidRPr="00F6389D">
              <w:t>5</w:t>
            </w:r>
            <w:r w:rsidRPr="00F6389D">
              <w:t xml:space="preserve">.5. vietos projekto administravimo išlaidos; </w:t>
            </w:r>
          </w:p>
          <w:p w14:paraId="3CC0EE79" w14:textId="08272BEE" w:rsidR="001D4F77" w:rsidRPr="00F6389D" w:rsidRDefault="001D4F77" w:rsidP="001D4F77">
            <w:pPr>
              <w:jc w:val="both"/>
            </w:pPr>
            <w:r w:rsidRPr="00F6389D">
              <w:t>3.</w:t>
            </w:r>
            <w:r w:rsidR="00E71282" w:rsidRPr="00F6389D">
              <w:t>5</w:t>
            </w:r>
            <w:r w:rsidRPr="00F6389D">
              <w:t>.6. nekilnojamojo turto įsigijimo išlaidos;</w:t>
            </w:r>
          </w:p>
          <w:p w14:paraId="50895AA4" w14:textId="46628AAA" w:rsidR="001D4F77" w:rsidRPr="00F6389D" w:rsidRDefault="001D4F77" w:rsidP="001D4F77">
            <w:pPr>
              <w:jc w:val="both"/>
            </w:pPr>
            <w:r w:rsidRPr="00F6389D">
              <w:t>3.</w:t>
            </w:r>
            <w:r w:rsidR="00E71282" w:rsidRPr="00F6389D">
              <w:t>5</w:t>
            </w:r>
            <w:r w:rsidRPr="00F6389D">
              <w:t>.7. naudotų prekių įsigijimo išlaidos;</w:t>
            </w:r>
          </w:p>
          <w:p w14:paraId="406738BE" w14:textId="4455D84F" w:rsidR="001D4F77" w:rsidRPr="00F6389D" w:rsidRDefault="001D4F77" w:rsidP="001D4F77">
            <w:pPr>
              <w:jc w:val="both"/>
            </w:pPr>
            <w:r w:rsidRPr="00F6389D">
              <w:t>3.</w:t>
            </w:r>
            <w:r w:rsidR="00E71282" w:rsidRPr="00F6389D">
              <w:t>5</w:t>
            </w:r>
            <w:r w:rsidRPr="00F6389D">
              <w:t>.8. baudos, nuobaudos ir bylinėjimosi išlaidos;</w:t>
            </w:r>
          </w:p>
          <w:p w14:paraId="2C581F66" w14:textId="376E6EB4" w:rsidR="00AB1FB6" w:rsidRPr="00F6389D" w:rsidRDefault="00AB1FB6" w:rsidP="001D4F77">
            <w:pPr>
              <w:jc w:val="both"/>
            </w:pPr>
            <w:r w:rsidRPr="00F6389D">
              <w:t xml:space="preserve">3.5.9. trumpalaikio turto, įgyto paramos gavėjo projekto, kurio vertė yra mažesnė nei paramos gavėjo numatyta mažiausia ilgalaikio turto vertė, paramos lėšomis, išlaidos. </w:t>
            </w:r>
          </w:p>
          <w:p w14:paraId="52F8B1D4" w14:textId="64EDC68A" w:rsidR="001D4F77" w:rsidRPr="00F6389D" w:rsidRDefault="001D4F77" w:rsidP="001D4F77">
            <w:pPr>
              <w:jc w:val="both"/>
            </w:pPr>
            <w:r w:rsidRPr="00F6389D">
              <w:t>3.</w:t>
            </w:r>
            <w:r w:rsidR="00E71282" w:rsidRPr="00F6389D">
              <w:t>5</w:t>
            </w:r>
            <w:r w:rsidRPr="00F6389D">
              <w:t>.</w:t>
            </w:r>
            <w:r w:rsidR="00AB1FB6" w:rsidRPr="00F6389D">
              <w:t>10</w:t>
            </w:r>
            <w:r w:rsidRPr="00F6389D">
              <w:t xml:space="preserve">. išlaidos, nepagrįstos faktine gautų prekių, atliktų darbų ar suteiktų paslaugų verte; </w:t>
            </w:r>
          </w:p>
          <w:p w14:paraId="29CB05EE" w14:textId="779B7CD8" w:rsidR="001D4F77" w:rsidRPr="00F6389D" w:rsidRDefault="001D4F77" w:rsidP="001D4F77">
            <w:pPr>
              <w:jc w:val="both"/>
            </w:pPr>
            <w:r w:rsidRPr="00F6389D">
              <w:t>3.</w:t>
            </w:r>
            <w:r w:rsidR="00E71282" w:rsidRPr="00F6389D">
              <w:t>5</w:t>
            </w:r>
            <w:r w:rsidRPr="00F6389D">
              <w:t>.1</w:t>
            </w:r>
            <w:r w:rsidR="00AB1FB6" w:rsidRPr="00F6389D">
              <w:t>1</w:t>
            </w:r>
            <w:r w:rsidRPr="00F6389D">
              <w:t>. išlaidos, kurios buvo finansuotos (apmokėtos) iš Lietuvos Respublikos valstybės biudžeto ir (arba) savivaldybių biudžetų, kitų piniginių išteklių, kuriais disponuoja valstybė ir (arba) savivaldybės,</w:t>
            </w:r>
            <w:r w:rsidRPr="00F6389D">
              <w:rPr>
                <w:b/>
                <w:bCs/>
              </w:rPr>
              <w:t xml:space="preserve"> </w:t>
            </w:r>
            <w:r w:rsidRPr="00F6389D">
              <w:t>ES</w:t>
            </w:r>
            <w:r w:rsidRPr="00F6389D">
              <w:rPr>
                <w:b/>
                <w:bCs/>
              </w:rPr>
              <w:t xml:space="preserve"> </w:t>
            </w:r>
            <w:r w:rsidRPr="00F6389D">
              <w:t>struktūrinių</w:t>
            </w:r>
            <w:r w:rsidRPr="00F6389D">
              <w:rPr>
                <w:b/>
                <w:bCs/>
              </w:rPr>
              <w:t xml:space="preserve"> </w:t>
            </w:r>
            <w:r w:rsidRPr="00F6389D">
              <w:t>fondų, kitų ES finansinės paramos priemonių ar kitos tarptautinės paramos</w:t>
            </w:r>
            <w:r w:rsidRPr="00F6389D">
              <w:rPr>
                <w:b/>
                <w:bCs/>
              </w:rPr>
              <w:t xml:space="preserve"> </w:t>
            </w:r>
            <w:r w:rsidRPr="00F6389D">
              <w:t xml:space="preserve">lėšų ir kurioms apmokėti skyrus paramos VPS įgyvendinti lėšų jos būtų pripažintos tinkamomis finansuoti ir apmokėtos daugiau nei vieną kartą (jeigu vietos projekto vykdytojo – viešojo </w:t>
            </w:r>
            <w:r w:rsidRPr="00F6389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F6389D">
              <w:t>;</w:t>
            </w:r>
          </w:p>
          <w:p w14:paraId="6CAF5539" w14:textId="6F4FCD8E" w:rsidR="001D4F77" w:rsidRPr="00F6389D" w:rsidRDefault="001D4F77" w:rsidP="001D4F77">
            <w:pPr>
              <w:jc w:val="both"/>
              <w:rPr>
                <w:color w:val="000000"/>
              </w:rPr>
            </w:pPr>
            <w:r w:rsidRPr="00F6389D">
              <w:t>3.</w:t>
            </w:r>
            <w:r w:rsidR="00E71282" w:rsidRPr="00F6389D">
              <w:t>5</w:t>
            </w:r>
            <w:r w:rsidRPr="00F6389D">
              <w:t>.1</w:t>
            </w:r>
            <w:r w:rsidR="00AB1FB6" w:rsidRPr="00F6389D">
              <w:t>2</w:t>
            </w:r>
            <w:r w:rsidRPr="00F6389D">
              <w:t>.</w:t>
            </w:r>
            <w:r w:rsidRPr="00F6389D">
              <w:rPr>
                <w:color w:val="000000"/>
              </w:rPr>
              <w:t xml:space="preserve"> PVM, kurį vietos projekto vykdytojas (išskyrus vietos projektų vykdytojus, nurodytus Vietos projektų administravimo taisyklių 27.</w:t>
            </w:r>
            <w:r w:rsidR="000C6A68" w:rsidRPr="00F6389D">
              <w:rPr>
                <w:color w:val="000000"/>
              </w:rPr>
              <w:t>5</w:t>
            </w:r>
            <w:r w:rsidRPr="00F6389D">
              <w:rPr>
                <w:color w:val="000000"/>
              </w:rPr>
              <w:t xml:space="preserve"> papunktyje) pagal Lietuvos Respublikos pridėtinės vertės mokesčio įstatymą turi ar galėtų turėti galimybę įtraukti į PVM at</w:t>
            </w:r>
            <w:r w:rsidR="00802C8A" w:rsidRPr="00F6389D">
              <w:rPr>
                <w:color w:val="000000"/>
              </w:rPr>
              <w:t>a</w:t>
            </w:r>
            <w:r w:rsidRPr="00F6389D">
              <w:rPr>
                <w:color w:val="000000"/>
              </w:rPr>
              <w:t>skaitą (net jei tokio PVM vietos projektų vykdytojas į atskaitą neįtraukė), yra netinkamas finansuoti iš paramos lėšų;</w:t>
            </w:r>
          </w:p>
          <w:p w14:paraId="1D655CC7" w14:textId="6438807A" w:rsidR="001D4F77" w:rsidRPr="00EB1A03" w:rsidRDefault="00BD53B4" w:rsidP="00F6389D">
            <w:pPr>
              <w:jc w:val="both"/>
              <w:rPr>
                <w:color w:val="000000"/>
              </w:rPr>
            </w:pPr>
            <w:r w:rsidRPr="00F6389D">
              <w:rPr>
                <w:color w:val="000000"/>
              </w:rPr>
              <w:t>3.</w:t>
            </w:r>
            <w:r w:rsidR="00E71282" w:rsidRPr="00F6389D">
              <w:rPr>
                <w:color w:val="000000"/>
              </w:rPr>
              <w:t>5</w:t>
            </w:r>
            <w:r w:rsidRPr="00F6389D">
              <w:rPr>
                <w:color w:val="000000"/>
              </w:rPr>
              <w:t>.1</w:t>
            </w:r>
            <w:r w:rsidR="00AB1FB6" w:rsidRPr="00F6389D">
              <w:rPr>
                <w:color w:val="000000"/>
              </w:rPr>
              <w:t>3</w:t>
            </w:r>
            <w:r w:rsidRPr="00F6389D">
              <w:rPr>
                <w:color w:val="000000"/>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w:t>
            </w:r>
            <w:r w:rsidRPr="00F6389D">
              <w:rPr>
                <w:color w:val="000000"/>
              </w:rPr>
              <w:lastRenderedPageBreak/>
              <w:t>nėra kitos galimybės).</w:t>
            </w:r>
          </w:p>
        </w:tc>
      </w:tr>
    </w:tbl>
    <w:p w14:paraId="1DAFAA88" w14:textId="77777777" w:rsidR="002E3AF4" w:rsidRPr="00F6389D"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79BBC98" w:rsidR="007875FE" w:rsidRPr="00A120FC" w:rsidRDefault="007875FE" w:rsidP="00F6389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7BAADA" w:rsidR="00D7347C" w:rsidRPr="00894EB7" w:rsidRDefault="00D7347C" w:rsidP="00F6389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20226EA" w:rsidR="00D7347C" w:rsidRPr="00894EB7" w:rsidRDefault="00D7347C" w:rsidP="00F6389D">
            <w:pPr>
              <w:jc w:val="both"/>
              <w:rPr>
                <w:sz w:val="22"/>
                <w:szCs w:val="22"/>
              </w:rPr>
            </w:pPr>
            <w:r w:rsidRPr="00A120FC">
              <w:rPr>
                <w:b/>
                <w:sz w:val="22"/>
                <w:szCs w:val="22"/>
              </w:rPr>
              <w:t>Bendrosios tinkamumo sąlygos pareiškėjui</w:t>
            </w:r>
            <w:r w:rsidR="00F6389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00F6389D">
              <w:rPr>
                <w:i/>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05C418B" w:rsidR="00D7347C" w:rsidRPr="00A120FC" w:rsidRDefault="00D7347C" w:rsidP="00F638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9EE809" w:rsidR="00D7347C" w:rsidRPr="00A120FC" w:rsidRDefault="00D7347C" w:rsidP="00F6389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C6696" w:rsidRPr="00A120FC" w14:paraId="026FF555" w14:textId="77777777" w:rsidTr="005703EA">
        <w:tc>
          <w:tcPr>
            <w:tcW w:w="1188" w:type="dxa"/>
            <w:shd w:val="clear" w:color="auto" w:fill="auto"/>
          </w:tcPr>
          <w:p w14:paraId="37AF42FE" w14:textId="34F38CBA" w:rsidR="006C6696" w:rsidRPr="00A120FC" w:rsidRDefault="006C6696" w:rsidP="00F25587">
            <w:pPr>
              <w:rPr>
                <w:sz w:val="22"/>
                <w:szCs w:val="22"/>
              </w:rPr>
            </w:pPr>
            <w:r>
              <w:rPr>
                <w:sz w:val="22"/>
                <w:szCs w:val="22"/>
              </w:rPr>
              <w:t>4.2.2.</w:t>
            </w:r>
            <w:r w:rsidR="00F25587">
              <w:rPr>
                <w:sz w:val="22"/>
                <w:szCs w:val="22"/>
              </w:rPr>
              <w:t>1</w:t>
            </w:r>
            <w:r>
              <w:rPr>
                <w:sz w:val="22"/>
                <w:szCs w:val="22"/>
              </w:rPr>
              <w:t>.</w:t>
            </w:r>
          </w:p>
        </w:tc>
        <w:tc>
          <w:tcPr>
            <w:tcW w:w="4205" w:type="dxa"/>
            <w:shd w:val="clear" w:color="auto" w:fill="auto"/>
          </w:tcPr>
          <w:p w14:paraId="59A9E310" w14:textId="6EB96EB6" w:rsidR="006C6696" w:rsidRDefault="006C6696" w:rsidP="006C6696">
            <w:pPr>
              <w:tabs>
                <w:tab w:val="left" w:pos="650"/>
              </w:tabs>
              <w:jc w:val="both"/>
            </w:pPr>
            <w:r>
              <w:t>P</w:t>
            </w:r>
            <w:r w:rsidRPr="009B734F">
              <w:t xml:space="preserve">areiškėjo steigimo dokumentuose numatyti veiklos tikslai susiję su projekte numatyta vykdyti veikla (-omis) </w:t>
            </w:r>
          </w:p>
        </w:tc>
        <w:tc>
          <w:tcPr>
            <w:tcW w:w="6226" w:type="dxa"/>
            <w:shd w:val="clear" w:color="auto" w:fill="auto"/>
          </w:tcPr>
          <w:p w14:paraId="6578C004" w14:textId="499368A7" w:rsidR="006C6696" w:rsidRPr="00F25587" w:rsidRDefault="00F25587" w:rsidP="00D7347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544" w:type="dxa"/>
            <w:shd w:val="clear" w:color="auto" w:fill="auto"/>
          </w:tcPr>
          <w:p w14:paraId="646B462C" w14:textId="77777777" w:rsidR="006C6696" w:rsidRPr="00A120FC" w:rsidRDefault="006C6696" w:rsidP="00D7347C">
            <w:pPr>
              <w:jc w:val="both"/>
              <w:rPr>
                <w:i/>
                <w:sz w:val="22"/>
                <w:szCs w:val="22"/>
              </w:rPr>
            </w:pPr>
          </w:p>
        </w:tc>
      </w:tr>
      <w:tr w:rsidR="006C6696" w:rsidRPr="00A120FC" w14:paraId="10419291" w14:textId="77777777" w:rsidTr="005703EA">
        <w:tc>
          <w:tcPr>
            <w:tcW w:w="1188" w:type="dxa"/>
            <w:shd w:val="clear" w:color="auto" w:fill="auto"/>
          </w:tcPr>
          <w:p w14:paraId="64CD1DED" w14:textId="5712CFEC" w:rsidR="006C6696" w:rsidRPr="00A120FC" w:rsidRDefault="006C6696" w:rsidP="00F25587">
            <w:pPr>
              <w:rPr>
                <w:sz w:val="22"/>
                <w:szCs w:val="22"/>
              </w:rPr>
            </w:pPr>
            <w:r>
              <w:rPr>
                <w:sz w:val="22"/>
                <w:szCs w:val="22"/>
              </w:rPr>
              <w:t>4.2.2.</w:t>
            </w:r>
            <w:r w:rsidR="00F25587">
              <w:rPr>
                <w:sz w:val="22"/>
                <w:szCs w:val="22"/>
              </w:rPr>
              <w:t>2</w:t>
            </w:r>
            <w:r>
              <w:rPr>
                <w:sz w:val="22"/>
                <w:szCs w:val="22"/>
              </w:rPr>
              <w:t>.</w:t>
            </w:r>
          </w:p>
        </w:tc>
        <w:tc>
          <w:tcPr>
            <w:tcW w:w="4205" w:type="dxa"/>
            <w:shd w:val="clear" w:color="auto" w:fill="auto"/>
          </w:tcPr>
          <w:p w14:paraId="2C01EE6E" w14:textId="54B1B578" w:rsidR="006C6696" w:rsidRDefault="00F25587" w:rsidP="006C6696">
            <w:pPr>
              <w:tabs>
                <w:tab w:val="left" w:pos="650"/>
              </w:tabs>
              <w:jc w:val="both"/>
            </w:pPr>
            <w:r>
              <w:t>P</w:t>
            </w:r>
            <w:r w:rsidR="006C6696" w:rsidRPr="003E3B8B">
              <w:t>areiškėjas</w:t>
            </w:r>
            <w:r w:rsidR="006C6696">
              <w:t xml:space="preserve"> </w:t>
            </w:r>
            <w:r w:rsidR="006C6696" w:rsidRPr="003E3B8B">
              <w:t>turi administracinių gebėjimų įgyvendinti vietos projektą    </w:t>
            </w:r>
          </w:p>
        </w:tc>
        <w:tc>
          <w:tcPr>
            <w:tcW w:w="6226" w:type="dxa"/>
            <w:shd w:val="clear" w:color="auto" w:fill="auto"/>
          </w:tcPr>
          <w:p w14:paraId="6124C9ED" w14:textId="7C1FBE4D" w:rsidR="006C6696" w:rsidRPr="00F25587" w:rsidRDefault="00F25587" w:rsidP="00F25587">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5B636C60" w14:textId="77777777" w:rsidR="006C6696" w:rsidRPr="00A120FC" w:rsidRDefault="006C6696" w:rsidP="00D7347C">
            <w:pPr>
              <w:jc w:val="both"/>
              <w:rPr>
                <w:i/>
                <w:sz w:val="22"/>
                <w:szCs w:val="22"/>
              </w:rPr>
            </w:pPr>
          </w:p>
        </w:tc>
      </w:tr>
      <w:tr w:rsidR="006C6696" w:rsidRPr="00A120FC" w14:paraId="49167E0C" w14:textId="77777777" w:rsidTr="005703EA">
        <w:tc>
          <w:tcPr>
            <w:tcW w:w="1188" w:type="dxa"/>
            <w:shd w:val="clear" w:color="auto" w:fill="auto"/>
          </w:tcPr>
          <w:p w14:paraId="13D14526" w14:textId="583CBA7C" w:rsidR="006C6696" w:rsidRPr="00A120FC" w:rsidRDefault="006C6696" w:rsidP="00F25587">
            <w:pPr>
              <w:rPr>
                <w:sz w:val="22"/>
                <w:szCs w:val="22"/>
              </w:rPr>
            </w:pPr>
            <w:r>
              <w:rPr>
                <w:sz w:val="22"/>
                <w:szCs w:val="22"/>
              </w:rPr>
              <w:t>4.2.2.</w:t>
            </w:r>
            <w:r w:rsidR="00F25587">
              <w:rPr>
                <w:sz w:val="22"/>
                <w:szCs w:val="22"/>
              </w:rPr>
              <w:t>3</w:t>
            </w:r>
            <w:r>
              <w:rPr>
                <w:sz w:val="22"/>
                <w:szCs w:val="22"/>
              </w:rPr>
              <w:t>.</w:t>
            </w:r>
          </w:p>
        </w:tc>
        <w:tc>
          <w:tcPr>
            <w:tcW w:w="4205" w:type="dxa"/>
            <w:shd w:val="clear" w:color="auto" w:fill="auto"/>
          </w:tcPr>
          <w:p w14:paraId="5E567767" w14:textId="482D99F1" w:rsidR="006C6696" w:rsidRDefault="00F25587" w:rsidP="006C6696">
            <w:pPr>
              <w:tabs>
                <w:tab w:val="left" w:pos="650"/>
              </w:tabs>
              <w:jc w:val="both"/>
            </w:pPr>
            <w:r>
              <w:t>P</w:t>
            </w:r>
            <w:r w:rsidR="006C6696" w:rsidRPr="009B734F">
              <w:t xml:space="preserve">araiškos pateikimo metu pareiškėjas </w:t>
            </w:r>
            <w:r w:rsidR="006C6696" w:rsidRPr="009B734F">
              <w:lastRenderedPageBreak/>
              <w:t>aiškiai pagrindžia, kad organizacija turi žmogiškųjų išteklių, kurie planuoja dirbti sukurtose darbo vietose t.y. asmenų, kurie yra kompetentingi projekto veiklų vykdyme po projekto įgyvendinimo ir (arba) planuoja samdyti specialistus</w:t>
            </w:r>
          </w:p>
        </w:tc>
        <w:tc>
          <w:tcPr>
            <w:tcW w:w="6226" w:type="dxa"/>
            <w:shd w:val="clear" w:color="auto" w:fill="auto"/>
          </w:tcPr>
          <w:p w14:paraId="5C12DC30" w14:textId="07CBE0E6" w:rsidR="006C6696" w:rsidRPr="00F25587" w:rsidRDefault="006C6696" w:rsidP="006C6696">
            <w:r w:rsidRPr="00F25587">
              <w:lastRenderedPageBreak/>
              <w:t xml:space="preserve">Vertinama pagal projekto paraiškos informaciją ir kartu </w:t>
            </w:r>
            <w:r w:rsidRPr="00F25587">
              <w:lastRenderedPageBreak/>
              <w:t>pateikiamus dokumentus (gyvenimo aprašymus, sutartis ir (arba) susitarimus su atitinkamais specialistais).</w:t>
            </w:r>
          </w:p>
        </w:tc>
        <w:tc>
          <w:tcPr>
            <w:tcW w:w="3544" w:type="dxa"/>
            <w:shd w:val="clear" w:color="auto" w:fill="auto"/>
          </w:tcPr>
          <w:p w14:paraId="5AE2C7C4" w14:textId="77777777" w:rsidR="006C6696" w:rsidRPr="00A120FC" w:rsidRDefault="006C6696"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DB9DF54"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0063541A">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25CA10BA" w:rsidR="00D7347C" w:rsidRPr="00A120FC" w:rsidRDefault="00D7347C" w:rsidP="00F2558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59CEFF4B"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.4</w:t>
            </w:r>
            <w:r w:rsidRPr="00A120FC">
              <w:rPr>
                <w:b/>
                <w:sz w:val="22"/>
                <w:szCs w:val="22"/>
              </w:rPr>
              <w:t xml:space="preserve">. </w:t>
            </w:r>
          </w:p>
        </w:tc>
        <w:tc>
          <w:tcPr>
            <w:tcW w:w="13975" w:type="dxa"/>
            <w:gridSpan w:val="3"/>
            <w:shd w:val="clear" w:color="auto" w:fill="auto"/>
          </w:tcPr>
          <w:p w14:paraId="3831428D" w14:textId="4199010C" w:rsidR="00D7347C" w:rsidRPr="00A120FC" w:rsidRDefault="00D7347C" w:rsidP="00F25587">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D01FE2F" w:rsidR="0090776A" w:rsidRPr="00A120FC" w:rsidRDefault="0090776A" w:rsidP="0063541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DC44700" w:rsidR="0090776A" w:rsidRPr="00A120FC" w:rsidRDefault="0090776A" w:rsidP="0063541A">
            <w:pPr>
              <w:rPr>
                <w:b/>
                <w:sz w:val="22"/>
                <w:szCs w:val="22"/>
              </w:rPr>
            </w:pPr>
            <w:r w:rsidRPr="00F25587">
              <w:rPr>
                <w:sz w:val="22"/>
                <w:szCs w:val="22"/>
              </w:rPr>
              <w:t>4.</w:t>
            </w:r>
            <w:r w:rsidR="007875FE" w:rsidRPr="00F25587">
              <w:rPr>
                <w:sz w:val="22"/>
                <w:szCs w:val="22"/>
              </w:rPr>
              <w:t>2</w:t>
            </w:r>
            <w:r w:rsidRPr="00F25587">
              <w:rPr>
                <w:sz w:val="22"/>
                <w:szCs w:val="22"/>
              </w:rPr>
              <w:t>.</w:t>
            </w:r>
            <w:r w:rsidR="0063541A">
              <w:rPr>
                <w:sz w:val="22"/>
                <w:szCs w:val="22"/>
              </w:rPr>
              <w:t>4</w:t>
            </w:r>
            <w:r w:rsidRPr="00F25587">
              <w:rPr>
                <w:sz w:val="22"/>
                <w:szCs w:val="22"/>
              </w:rPr>
              <w:t xml:space="preserve">. </w:t>
            </w:r>
            <w:r w:rsidR="00F25587" w:rsidRPr="00F25587">
              <w:rPr>
                <w:sz w:val="22"/>
                <w:szCs w:val="22"/>
              </w:rPr>
              <w:t>1</w:t>
            </w:r>
            <w:r w:rsidRPr="00A120FC">
              <w:rPr>
                <w:i/>
                <w:sz w:val="22"/>
                <w:szCs w:val="22"/>
              </w:rPr>
              <w:t>.</w:t>
            </w:r>
          </w:p>
        </w:tc>
        <w:tc>
          <w:tcPr>
            <w:tcW w:w="4205" w:type="dxa"/>
            <w:shd w:val="clear" w:color="auto" w:fill="auto"/>
          </w:tcPr>
          <w:p w14:paraId="4EADA5A7" w14:textId="15FCED10" w:rsidR="0090776A" w:rsidRPr="00A120FC" w:rsidRDefault="00F25587" w:rsidP="0090776A">
            <w:pPr>
              <w:jc w:val="both"/>
              <w:rPr>
                <w:b/>
                <w:sz w:val="22"/>
                <w:szCs w:val="22"/>
              </w:rPr>
            </w:pPr>
            <w:r>
              <w:t>V</w:t>
            </w:r>
            <w:r w:rsidRPr="009B734F">
              <w:t>ietos proj</w:t>
            </w:r>
            <w:r>
              <w:t>ektas kuria naujas darbo vietas;</w:t>
            </w:r>
            <w:r w:rsidRPr="009B734F">
              <w:t xml:space="preserve">  </w:t>
            </w:r>
          </w:p>
        </w:tc>
        <w:tc>
          <w:tcPr>
            <w:tcW w:w="6226" w:type="dxa"/>
            <w:shd w:val="clear" w:color="auto" w:fill="auto"/>
          </w:tcPr>
          <w:p w14:paraId="76B8D6AD" w14:textId="709422A6" w:rsidR="0090776A" w:rsidRPr="00A120FC" w:rsidRDefault="00F25587" w:rsidP="0090776A">
            <w:pPr>
              <w:jc w:val="both"/>
              <w:rPr>
                <w:b/>
                <w:sz w:val="22"/>
                <w:szCs w:val="22"/>
              </w:rPr>
            </w:pPr>
            <w:r w:rsidRPr="00F25587">
              <w:rPr>
                <w:color w:val="000000"/>
              </w:rPr>
              <w:t>Vertinama pagal vietos projekto paramos paraiškoje pateiktą informaciją ir pridedamą verslo planą</w:t>
            </w:r>
          </w:p>
        </w:tc>
        <w:tc>
          <w:tcPr>
            <w:tcW w:w="3544" w:type="dxa"/>
            <w:shd w:val="clear" w:color="auto" w:fill="auto"/>
          </w:tcPr>
          <w:p w14:paraId="2C1090FA" w14:textId="733192E0" w:rsidR="0090776A" w:rsidRPr="00EB1A03" w:rsidRDefault="00EB1A03" w:rsidP="0090776A">
            <w:pPr>
              <w:jc w:val="both"/>
              <w:rPr>
                <w:sz w:val="22"/>
                <w:szCs w:val="22"/>
              </w:rPr>
            </w:pPr>
            <w:r w:rsidRPr="00EB1A03">
              <w:rPr>
                <w:sz w:val="22"/>
                <w:szCs w:val="22"/>
              </w:rPr>
              <w:t>Vietos projekto įgyvendinimo ataskaita. Darbo santykius įrodantys dokumentai.</w:t>
            </w:r>
          </w:p>
        </w:tc>
      </w:tr>
      <w:tr w:rsidR="0090776A" w:rsidRPr="00A120FC" w14:paraId="1FE85CCB" w14:textId="77777777" w:rsidTr="00F81AA2">
        <w:tc>
          <w:tcPr>
            <w:tcW w:w="1188" w:type="dxa"/>
            <w:shd w:val="clear" w:color="auto" w:fill="auto"/>
          </w:tcPr>
          <w:p w14:paraId="5B67C7DB" w14:textId="124DDC46" w:rsidR="0090776A" w:rsidRPr="00A120FC" w:rsidRDefault="0090776A" w:rsidP="0090776A">
            <w:pPr>
              <w:rPr>
                <w:b/>
                <w:sz w:val="22"/>
                <w:szCs w:val="22"/>
              </w:rPr>
            </w:pPr>
            <w:r w:rsidRPr="00A120FC">
              <w:rPr>
                <w:b/>
                <w:sz w:val="22"/>
                <w:szCs w:val="22"/>
              </w:rPr>
              <w:t>4.</w:t>
            </w:r>
            <w:r w:rsidR="007875FE" w:rsidRPr="00A120FC">
              <w:rPr>
                <w:b/>
                <w:sz w:val="22"/>
                <w:szCs w:val="22"/>
              </w:rPr>
              <w:t>2</w:t>
            </w:r>
            <w:r w:rsidR="0063541A">
              <w:rPr>
                <w:b/>
                <w:sz w:val="22"/>
                <w:szCs w:val="22"/>
              </w:rPr>
              <w:t>.5</w:t>
            </w:r>
            <w:r w:rsidRPr="00A120FC">
              <w:rPr>
                <w:b/>
                <w:sz w:val="22"/>
                <w:szCs w:val="22"/>
              </w:rPr>
              <w:t>.</w:t>
            </w:r>
          </w:p>
        </w:tc>
        <w:tc>
          <w:tcPr>
            <w:tcW w:w="13975" w:type="dxa"/>
            <w:gridSpan w:val="3"/>
            <w:shd w:val="clear" w:color="auto" w:fill="auto"/>
          </w:tcPr>
          <w:p w14:paraId="376B0695" w14:textId="20811077" w:rsidR="0090776A" w:rsidRPr="00A120FC" w:rsidRDefault="0090776A" w:rsidP="0063541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9E0BFF7" w:rsidR="0090776A" w:rsidRPr="00A120FC" w:rsidRDefault="0090776A" w:rsidP="0090776A">
            <w:pPr>
              <w:rPr>
                <w:sz w:val="22"/>
                <w:szCs w:val="22"/>
              </w:rPr>
            </w:pPr>
            <w:r w:rsidRPr="00A120FC">
              <w:rPr>
                <w:sz w:val="22"/>
                <w:szCs w:val="22"/>
              </w:rPr>
              <w:t>4.</w:t>
            </w:r>
            <w:r w:rsidR="007875FE" w:rsidRPr="00A120FC">
              <w:rPr>
                <w:sz w:val="22"/>
                <w:szCs w:val="22"/>
              </w:rPr>
              <w:t>2</w:t>
            </w:r>
            <w:r w:rsidR="0063541A">
              <w:rPr>
                <w:sz w:val="22"/>
                <w:szCs w:val="22"/>
              </w:rPr>
              <w:t>.5</w:t>
            </w:r>
            <w:r w:rsidRPr="00A120FC">
              <w:rPr>
                <w:sz w:val="22"/>
                <w:szCs w:val="22"/>
              </w:rPr>
              <w:t>.1.</w:t>
            </w:r>
          </w:p>
        </w:tc>
        <w:tc>
          <w:tcPr>
            <w:tcW w:w="13975" w:type="dxa"/>
            <w:gridSpan w:val="3"/>
            <w:shd w:val="clear" w:color="auto" w:fill="auto"/>
          </w:tcPr>
          <w:p w14:paraId="3A3352EC" w14:textId="77777777" w:rsidR="0063541A" w:rsidRPr="00A120FC" w:rsidRDefault="0063541A" w:rsidP="0063541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5E00F8BB" w14:textId="77777777" w:rsidR="0063541A" w:rsidRDefault="0063541A" w:rsidP="0063541A">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66530555" w14:textId="77777777" w:rsidR="0063541A" w:rsidRDefault="0063541A" w:rsidP="0063541A">
            <w:pPr>
              <w:jc w:val="both"/>
            </w:pPr>
            <w:r>
              <w:t>1.1. alkoholinių gėrimų gamyba ir prekyba jais; (EVRK 11 skyriaus 11.01, 11.02, 11.03, 11.04, 11.05, 11.06 grupės 46.34.10, 47.25.10  poklasis)</w:t>
            </w:r>
          </w:p>
          <w:p w14:paraId="1A008132" w14:textId="77777777" w:rsidR="0063541A" w:rsidRDefault="0063541A" w:rsidP="0063541A">
            <w:pPr>
              <w:jc w:val="both"/>
            </w:pPr>
            <w:r>
              <w:t>1.2. tabako gaminių gamyba ir prekyba jais; (EVRK 12 skyriaus 46.35, 46.39, 47.19, 47.26, 47.81 grupės)</w:t>
            </w:r>
          </w:p>
          <w:p w14:paraId="2069238C" w14:textId="77777777" w:rsidR="0063541A" w:rsidRDefault="0063541A" w:rsidP="0063541A">
            <w:pPr>
              <w:jc w:val="both"/>
            </w:pPr>
            <w:r>
              <w:t>1.3. ginklų ir šaudmenų gamyba ir prekyba jais; (EVRK 25.4, 47.78.30 grupės)</w:t>
            </w:r>
          </w:p>
          <w:p w14:paraId="7C85772A" w14:textId="77777777" w:rsidR="0063541A" w:rsidRDefault="0063541A" w:rsidP="0063541A">
            <w:pPr>
              <w:jc w:val="both"/>
            </w:pPr>
            <w:r>
              <w:lastRenderedPageBreak/>
              <w:t>1.4. azartinių lošimų ir lažybų organizavimas; (EVRK 92 grupė)</w:t>
            </w:r>
          </w:p>
          <w:p w14:paraId="27398723" w14:textId="77777777" w:rsidR="0063541A" w:rsidRDefault="0063541A" w:rsidP="0063541A">
            <w:pPr>
              <w:jc w:val="both"/>
            </w:pPr>
            <w:r>
              <w:t>1.5. didmeninė ir mažmeninė prekyba (ERVK G sekcija) išskyrus mažmeninė prekyba savo pagaminta produkcija</w:t>
            </w:r>
          </w:p>
          <w:p w14:paraId="65020D60" w14:textId="77777777" w:rsidR="0063541A" w:rsidRDefault="0063541A" w:rsidP="0063541A">
            <w:pPr>
              <w:jc w:val="both"/>
            </w:pPr>
            <w:r>
              <w:t>1.6. finansinis tarpininkavimas, pagalbinė finansinio tarpininkavimo veikla; (EVRK 64 skyrius 66 grupė)</w:t>
            </w:r>
          </w:p>
          <w:p w14:paraId="1AC7F68A" w14:textId="77777777" w:rsidR="0063541A" w:rsidRDefault="0063541A" w:rsidP="0063541A">
            <w:pPr>
              <w:jc w:val="both"/>
            </w:pPr>
            <w:r>
              <w:t>1.7. draudimo veikla; (EVRK 65, 66 skyriai)</w:t>
            </w:r>
          </w:p>
          <w:p w14:paraId="0449DDBC" w14:textId="77777777" w:rsidR="0063541A" w:rsidRDefault="0063541A" w:rsidP="0063541A">
            <w:pPr>
              <w:jc w:val="both"/>
            </w:pPr>
            <w:r>
              <w:t>1.8. nekilnojamojo turto operacijos; (EVRK 68 grupė)</w:t>
            </w:r>
          </w:p>
          <w:p w14:paraId="20CC215B" w14:textId="77777777" w:rsidR="0063541A" w:rsidRDefault="0063541A" w:rsidP="0063541A">
            <w:pPr>
              <w:jc w:val="both"/>
            </w:pPr>
            <w:r>
              <w:t>1.9. teisinės ir konsultavimo veiklos organizavimas; (EVRK 69 skyrius)</w:t>
            </w:r>
          </w:p>
          <w:p w14:paraId="52287267" w14:textId="77777777" w:rsidR="0063541A" w:rsidRDefault="0063541A" w:rsidP="0063541A">
            <w:pPr>
              <w:jc w:val="both"/>
            </w:pPr>
            <w:r>
              <w:t>1.10. medžioklė, gaudymas spąstais, medžioklės patirties sklaida ir su tuo susijusios paslaugos; (EVRK 01.7 grupė)</w:t>
            </w:r>
          </w:p>
          <w:p w14:paraId="74B9CB28" w14:textId="77777777" w:rsidR="0063541A" w:rsidRDefault="0063541A" w:rsidP="0063541A">
            <w:pPr>
              <w:jc w:val="both"/>
            </w:pPr>
            <w:r>
              <w:t>1.11. elektros energijos gamyba, perdavimas ir paskirstymas; (EVRK 35.1 grupė)</w:t>
            </w:r>
          </w:p>
          <w:p w14:paraId="16B3B365" w14:textId="77777777" w:rsidR="0063541A" w:rsidRDefault="0063541A" w:rsidP="0063541A">
            <w:pPr>
              <w:jc w:val="both"/>
            </w:pPr>
            <w:r>
              <w:t>1.12. krovininio kelių transporto veikla; (EVRK 49.4 grupė)</w:t>
            </w:r>
          </w:p>
          <w:p w14:paraId="06F5F8E5" w14:textId="77777777" w:rsidR="0063541A" w:rsidRDefault="0063541A" w:rsidP="0063541A">
            <w:pPr>
              <w:jc w:val="both"/>
            </w:pPr>
            <w:r>
              <w:t xml:space="preserve">1.13. už paramos lėšas įgyto turto nuoma išskyrus poilsio ir sporto reikmenų nuomą (77.21 klasę); </w:t>
            </w:r>
          </w:p>
          <w:p w14:paraId="45F9C52A" w14:textId="255A1C72" w:rsidR="0090776A" w:rsidRPr="00894EB7" w:rsidRDefault="0063541A" w:rsidP="0063541A">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0E3E29"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D76E3C">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8EA6A81" w:rsidR="0090776A" w:rsidRPr="00A120FC" w:rsidRDefault="0090776A" w:rsidP="008C799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1D004C0"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6AE1B35B" w:rsidR="0090776A" w:rsidRPr="00A120FC" w:rsidRDefault="0090776A" w:rsidP="0063541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8DC1D1E" w:rsidR="0090776A" w:rsidRPr="00A120FC" w:rsidRDefault="0090776A" w:rsidP="00D76E3C">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C624906" w:rsidR="0090776A" w:rsidRPr="00A120FC" w:rsidRDefault="0090776A" w:rsidP="008C799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C7990" w:rsidRPr="00A120FC" w14:paraId="382ACEAC" w14:textId="77777777" w:rsidTr="00F81AA2">
        <w:tc>
          <w:tcPr>
            <w:tcW w:w="1188" w:type="dxa"/>
            <w:tcBorders>
              <w:top w:val="single" w:sz="18" w:space="0" w:color="auto"/>
              <w:bottom w:val="single" w:sz="4" w:space="0" w:color="auto"/>
            </w:tcBorders>
            <w:shd w:val="clear" w:color="auto" w:fill="auto"/>
            <w:vAlign w:val="center"/>
          </w:tcPr>
          <w:p w14:paraId="2917312A" w14:textId="78EA2B58" w:rsidR="008C7990" w:rsidRPr="00412DF3" w:rsidRDefault="00412DF3" w:rsidP="0090776A">
            <w:pPr>
              <w:rPr>
                <w:sz w:val="22"/>
                <w:szCs w:val="22"/>
              </w:rPr>
            </w:pPr>
            <w:r w:rsidRPr="00412DF3">
              <w:rPr>
                <w:sz w:val="22"/>
                <w:szCs w:val="22"/>
              </w:rPr>
              <w:t>4.3.1.1.</w:t>
            </w:r>
          </w:p>
        </w:tc>
        <w:tc>
          <w:tcPr>
            <w:tcW w:w="13975" w:type="dxa"/>
            <w:gridSpan w:val="3"/>
            <w:tcBorders>
              <w:top w:val="single" w:sz="18" w:space="0" w:color="auto"/>
              <w:bottom w:val="single" w:sz="4" w:space="0" w:color="auto"/>
            </w:tcBorders>
            <w:shd w:val="clear" w:color="auto" w:fill="auto"/>
          </w:tcPr>
          <w:p w14:paraId="79C5E68E" w14:textId="3C02477A" w:rsidR="008C7990" w:rsidRPr="00A120FC" w:rsidRDefault="00412DF3" w:rsidP="008C7990">
            <w:pPr>
              <w:jc w:val="both"/>
              <w:rPr>
                <w:b/>
                <w:sz w:val="22"/>
                <w:szCs w:val="22"/>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412DF3" w:rsidRPr="00A120FC" w14:paraId="1CFA6EA7" w14:textId="77777777" w:rsidTr="00F81AA2">
        <w:tc>
          <w:tcPr>
            <w:tcW w:w="1188" w:type="dxa"/>
            <w:shd w:val="clear" w:color="auto" w:fill="auto"/>
            <w:vAlign w:val="center"/>
          </w:tcPr>
          <w:p w14:paraId="2AC1BAC5" w14:textId="70F70EBA" w:rsidR="00412DF3" w:rsidRPr="00A120FC" w:rsidRDefault="00412DF3" w:rsidP="0090776A">
            <w:pPr>
              <w:rPr>
                <w:b/>
                <w:sz w:val="22"/>
                <w:szCs w:val="22"/>
              </w:rPr>
            </w:pPr>
            <w:r>
              <w:rPr>
                <w:sz w:val="22"/>
                <w:szCs w:val="22"/>
              </w:rPr>
              <w:t>4.3.1.2</w:t>
            </w:r>
            <w:r w:rsidRPr="00412DF3">
              <w:rPr>
                <w:sz w:val="22"/>
                <w:szCs w:val="22"/>
              </w:rPr>
              <w:t>.</w:t>
            </w:r>
          </w:p>
        </w:tc>
        <w:tc>
          <w:tcPr>
            <w:tcW w:w="13975" w:type="dxa"/>
            <w:gridSpan w:val="3"/>
            <w:shd w:val="clear" w:color="auto" w:fill="auto"/>
          </w:tcPr>
          <w:p w14:paraId="6526CFB0" w14:textId="54109193" w:rsidR="00412DF3" w:rsidRPr="00A120FC" w:rsidRDefault="00412DF3" w:rsidP="008C7990">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12DF3" w:rsidRPr="00A120FC" w14:paraId="215355E6" w14:textId="77777777" w:rsidTr="00F81AA2">
        <w:tc>
          <w:tcPr>
            <w:tcW w:w="1188" w:type="dxa"/>
            <w:shd w:val="clear" w:color="auto" w:fill="auto"/>
            <w:vAlign w:val="center"/>
          </w:tcPr>
          <w:p w14:paraId="5A85A88E" w14:textId="3DD1D2C5" w:rsidR="00412DF3" w:rsidRPr="00063803" w:rsidRDefault="00063803" w:rsidP="0090776A">
            <w:pPr>
              <w:rPr>
                <w:sz w:val="22"/>
                <w:szCs w:val="22"/>
              </w:rPr>
            </w:pPr>
            <w:r w:rsidRPr="00063803">
              <w:rPr>
                <w:sz w:val="22"/>
                <w:szCs w:val="22"/>
              </w:rPr>
              <w:t>4.1.3.3.</w:t>
            </w:r>
          </w:p>
        </w:tc>
        <w:tc>
          <w:tcPr>
            <w:tcW w:w="13975" w:type="dxa"/>
            <w:gridSpan w:val="3"/>
            <w:shd w:val="clear" w:color="auto" w:fill="auto"/>
          </w:tcPr>
          <w:p w14:paraId="54A03663" w14:textId="5BBA2916" w:rsidR="00412DF3" w:rsidRPr="00A120FC" w:rsidRDefault="00412DF3" w:rsidP="008C7990">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12DF3" w:rsidRPr="00A120FC" w14:paraId="7D9BF616" w14:textId="77777777" w:rsidTr="00F81AA2">
        <w:tc>
          <w:tcPr>
            <w:tcW w:w="1188" w:type="dxa"/>
            <w:shd w:val="clear" w:color="auto" w:fill="auto"/>
            <w:vAlign w:val="center"/>
          </w:tcPr>
          <w:p w14:paraId="589B85E0" w14:textId="2F48B4A7" w:rsidR="00412DF3" w:rsidRPr="00A120FC" w:rsidRDefault="00063803" w:rsidP="0090776A">
            <w:pPr>
              <w:rPr>
                <w:b/>
                <w:sz w:val="22"/>
                <w:szCs w:val="22"/>
              </w:rPr>
            </w:pPr>
            <w:r>
              <w:rPr>
                <w:sz w:val="22"/>
                <w:szCs w:val="22"/>
              </w:rPr>
              <w:t>4.3.1.4</w:t>
            </w:r>
            <w:r w:rsidR="00412DF3" w:rsidRPr="00412DF3">
              <w:rPr>
                <w:sz w:val="22"/>
                <w:szCs w:val="22"/>
              </w:rPr>
              <w:t>.</w:t>
            </w:r>
          </w:p>
        </w:tc>
        <w:tc>
          <w:tcPr>
            <w:tcW w:w="13975" w:type="dxa"/>
            <w:gridSpan w:val="3"/>
            <w:shd w:val="clear" w:color="auto" w:fill="auto"/>
          </w:tcPr>
          <w:p w14:paraId="616BBF6F" w14:textId="130CFBBB" w:rsidR="00412DF3" w:rsidRPr="00A120FC" w:rsidRDefault="00412DF3" w:rsidP="008C7990">
            <w:pPr>
              <w:jc w:val="both"/>
              <w:rPr>
                <w:b/>
                <w:sz w:val="22"/>
                <w:szCs w:val="22"/>
              </w:rPr>
            </w:pPr>
            <w:r>
              <w:rPr>
                <w:rFonts w:eastAsia="Calibri"/>
              </w:rPr>
              <w:t>viešinti gautą paramą Taisyklių 155–160 punktų nustatyta tvarka;</w:t>
            </w:r>
          </w:p>
        </w:tc>
      </w:tr>
      <w:tr w:rsidR="00412DF3" w:rsidRPr="00A120FC" w14:paraId="01546043" w14:textId="77777777" w:rsidTr="00F81AA2">
        <w:tc>
          <w:tcPr>
            <w:tcW w:w="1188" w:type="dxa"/>
            <w:shd w:val="clear" w:color="auto" w:fill="auto"/>
            <w:vAlign w:val="center"/>
          </w:tcPr>
          <w:p w14:paraId="69674577" w14:textId="2D618053" w:rsidR="00412DF3" w:rsidRPr="00A120FC" w:rsidRDefault="00412DF3" w:rsidP="00412DF3">
            <w:pPr>
              <w:rPr>
                <w:b/>
                <w:sz w:val="22"/>
                <w:szCs w:val="22"/>
              </w:rPr>
            </w:pPr>
            <w:r w:rsidRPr="00412DF3">
              <w:rPr>
                <w:sz w:val="22"/>
                <w:szCs w:val="22"/>
              </w:rPr>
              <w:t>4.3.1.</w:t>
            </w:r>
            <w:r w:rsidR="00063803">
              <w:rPr>
                <w:sz w:val="22"/>
                <w:szCs w:val="22"/>
              </w:rPr>
              <w:t>5</w:t>
            </w:r>
            <w:r w:rsidRPr="00412DF3">
              <w:rPr>
                <w:sz w:val="22"/>
                <w:szCs w:val="22"/>
              </w:rPr>
              <w:t>.</w:t>
            </w:r>
          </w:p>
        </w:tc>
        <w:tc>
          <w:tcPr>
            <w:tcW w:w="13975" w:type="dxa"/>
            <w:gridSpan w:val="3"/>
            <w:shd w:val="clear" w:color="auto" w:fill="auto"/>
          </w:tcPr>
          <w:p w14:paraId="39E0D4E6" w14:textId="35F48FFA" w:rsidR="00412DF3" w:rsidRPr="00A120FC" w:rsidRDefault="00412DF3" w:rsidP="008C799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w:t>
            </w:r>
            <w:r>
              <w:rPr>
                <w:rFonts w:eastAsia="Calibri"/>
              </w:rPr>
              <w:lastRenderedPageBreak/>
              <w:t xml:space="preserve">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412DF3" w:rsidRPr="00A120FC" w14:paraId="777089E9" w14:textId="77777777" w:rsidTr="00F81AA2">
        <w:tc>
          <w:tcPr>
            <w:tcW w:w="1188" w:type="dxa"/>
            <w:shd w:val="clear" w:color="auto" w:fill="auto"/>
            <w:vAlign w:val="center"/>
          </w:tcPr>
          <w:p w14:paraId="17AE2127" w14:textId="51CD00DE" w:rsidR="00412DF3" w:rsidRPr="00A120FC" w:rsidRDefault="00412DF3" w:rsidP="00412DF3">
            <w:pPr>
              <w:rPr>
                <w:b/>
                <w:sz w:val="22"/>
                <w:szCs w:val="22"/>
              </w:rPr>
            </w:pPr>
            <w:r w:rsidRPr="00412DF3">
              <w:rPr>
                <w:sz w:val="22"/>
                <w:szCs w:val="22"/>
              </w:rPr>
              <w:lastRenderedPageBreak/>
              <w:t>4.3.1.</w:t>
            </w:r>
            <w:r w:rsidR="00063803">
              <w:rPr>
                <w:sz w:val="22"/>
                <w:szCs w:val="22"/>
              </w:rPr>
              <w:t>6</w:t>
            </w:r>
            <w:r w:rsidRPr="00412DF3">
              <w:rPr>
                <w:sz w:val="22"/>
                <w:szCs w:val="22"/>
              </w:rPr>
              <w:t>.</w:t>
            </w:r>
          </w:p>
        </w:tc>
        <w:tc>
          <w:tcPr>
            <w:tcW w:w="13975" w:type="dxa"/>
            <w:gridSpan w:val="3"/>
            <w:shd w:val="clear" w:color="auto" w:fill="auto"/>
          </w:tcPr>
          <w:p w14:paraId="0E3A8E44" w14:textId="6F539889" w:rsidR="00412DF3" w:rsidRPr="00A120FC" w:rsidRDefault="00412DF3" w:rsidP="008C7990">
            <w:pPr>
              <w:jc w:val="both"/>
              <w:rPr>
                <w:b/>
                <w:sz w:val="22"/>
                <w:szCs w:val="22"/>
              </w:rPr>
            </w:pPr>
            <w:r>
              <w:rPr>
                <w:rFonts w:eastAsia="Calibri"/>
              </w:rPr>
              <w:t>su vietos projektu susijusių finansinių operacijų įrašus atskirti nuo kitų vietos projekto vykdytojo vykdomų finansinių operacijų;</w:t>
            </w:r>
          </w:p>
        </w:tc>
      </w:tr>
      <w:tr w:rsidR="00412DF3" w:rsidRPr="00A120FC" w14:paraId="1C26C9B4" w14:textId="77777777" w:rsidTr="00F81AA2">
        <w:tc>
          <w:tcPr>
            <w:tcW w:w="1188" w:type="dxa"/>
            <w:shd w:val="clear" w:color="auto" w:fill="auto"/>
            <w:vAlign w:val="center"/>
          </w:tcPr>
          <w:p w14:paraId="65895590" w14:textId="65F05717" w:rsidR="00412DF3" w:rsidRPr="00A120FC" w:rsidRDefault="00412DF3" w:rsidP="00063803">
            <w:pPr>
              <w:rPr>
                <w:b/>
                <w:sz w:val="22"/>
                <w:szCs w:val="22"/>
              </w:rPr>
            </w:pPr>
            <w:r w:rsidRPr="00412DF3">
              <w:rPr>
                <w:sz w:val="22"/>
                <w:szCs w:val="22"/>
              </w:rPr>
              <w:t>4.3.1.</w:t>
            </w:r>
            <w:r w:rsidR="00063803">
              <w:rPr>
                <w:sz w:val="22"/>
                <w:szCs w:val="22"/>
              </w:rPr>
              <w:t>7</w:t>
            </w:r>
            <w:r w:rsidRPr="00412DF3">
              <w:rPr>
                <w:sz w:val="22"/>
                <w:szCs w:val="22"/>
              </w:rPr>
              <w:t>.</w:t>
            </w:r>
          </w:p>
        </w:tc>
        <w:tc>
          <w:tcPr>
            <w:tcW w:w="13975" w:type="dxa"/>
            <w:gridSpan w:val="3"/>
            <w:shd w:val="clear" w:color="auto" w:fill="auto"/>
          </w:tcPr>
          <w:p w14:paraId="60A45A3D" w14:textId="19A37BAC" w:rsidR="00412DF3" w:rsidRPr="00A120FC" w:rsidRDefault="00412DF3" w:rsidP="008C799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12DF3" w:rsidRPr="00A120FC" w14:paraId="18A24B25" w14:textId="77777777" w:rsidTr="00F81AA2">
        <w:tc>
          <w:tcPr>
            <w:tcW w:w="1188" w:type="dxa"/>
            <w:shd w:val="clear" w:color="auto" w:fill="auto"/>
            <w:vAlign w:val="center"/>
          </w:tcPr>
          <w:p w14:paraId="72E37524" w14:textId="1CE68179" w:rsidR="00412DF3" w:rsidRPr="00A120FC" w:rsidRDefault="00412DF3" w:rsidP="00412DF3">
            <w:pPr>
              <w:rPr>
                <w:b/>
                <w:sz w:val="22"/>
                <w:szCs w:val="22"/>
              </w:rPr>
            </w:pPr>
            <w:r w:rsidRPr="00412DF3">
              <w:rPr>
                <w:sz w:val="22"/>
                <w:szCs w:val="22"/>
              </w:rPr>
              <w:t>4.3.1.</w:t>
            </w:r>
            <w:r>
              <w:rPr>
                <w:sz w:val="22"/>
                <w:szCs w:val="22"/>
              </w:rPr>
              <w:t>7</w:t>
            </w:r>
            <w:r w:rsidRPr="00412DF3">
              <w:rPr>
                <w:sz w:val="22"/>
                <w:szCs w:val="22"/>
              </w:rPr>
              <w:t>.</w:t>
            </w:r>
          </w:p>
        </w:tc>
        <w:tc>
          <w:tcPr>
            <w:tcW w:w="13975" w:type="dxa"/>
            <w:gridSpan w:val="3"/>
            <w:shd w:val="clear" w:color="auto" w:fill="auto"/>
          </w:tcPr>
          <w:p w14:paraId="1B11E59C" w14:textId="21E4FB56" w:rsidR="00412DF3" w:rsidRPr="00A120FC" w:rsidRDefault="00412DF3" w:rsidP="008C7990">
            <w:pPr>
              <w:jc w:val="both"/>
              <w:rPr>
                <w:b/>
                <w:sz w:val="22"/>
                <w:szCs w:val="22"/>
              </w:rPr>
            </w:pPr>
            <w:r>
              <w:rPr>
                <w:rFonts w:eastAsia="Calibri"/>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DF3" w:rsidRPr="00A120FC" w14:paraId="1FC67E9D" w14:textId="77777777" w:rsidTr="00F81AA2">
        <w:tc>
          <w:tcPr>
            <w:tcW w:w="1188" w:type="dxa"/>
            <w:shd w:val="clear" w:color="auto" w:fill="auto"/>
            <w:vAlign w:val="center"/>
          </w:tcPr>
          <w:p w14:paraId="3E928686" w14:textId="2968C3FF" w:rsidR="00412DF3" w:rsidRPr="00A120FC" w:rsidRDefault="00412DF3" w:rsidP="00412DF3">
            <w:pPr>
              <w:rPr>
                <w:b/>
                <w:sz w:val="22"/>
                <w:szCs w:val="22"/>
              </w:rPr>
            </w:pPr>
            <w:r w:rsidRPr="00412DF3">
              <w:rPr>
                <w:sz w:val="22"/>
                <w:szCs w:val="22"/>
              </w:rPr>
              <w:t>4.3.1.</w:t>
            </w:r>
            <w:r>
              <w:rPr>
                <w:sz w:val="22"/>
                <w:szCs w:val="22"/>
              </w:rPr>
              <w:t>8</w:t>
            </w:r>
            <w:r w:rsidRPr="00412DF3">
              <w:rPr>
                <w:sz w:val="22"/>
                <w:szCs w:val="22"/>
              </w:rPr>
              <w:t>.</w:t>
            </w:r>
          </w:p>
        </w:tc>
        <w:tc>
          <w:tcPr>
            <w:tcW w:w="13975" w:type="dxa"/>
            <w:gridSpan w:val="3"/>
            <w:shd w:val="clear" w:color="auto" w:fill="auto"/>
          </w:tcPr>
          <w:p w14:paraId="163F91BB" w14:textId="4B928C35" w:rsidR="00412DF3" w:rsidRPr="00A120FC" w:rsidRDefault="00412DF3" w:rsidP="008C7990">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90776A" w:rsidRPr="00A120FC" w14:paraId="68837FC1" w14:textId="77777777" w:rsidTr="00F81AA2">
        <w:tc>
          <w:tcPr>
            <w:tcW w:w="1188" w:type="dxa"/>
            <w:shd w:val="clear" w:color="auto" w:fill="auto"/>
            <w:vAlign w:val="center"/>
          </w:tcPr>
          <w:p w14:paraId="523758DE" w14:textId="01D09255" w:rsidR="0090776A" w:rsidRPr="00A120FC" w:rsidRDefault="0090776A" w:rsidP="0090776A">
            <w:pPr>
              <w:rPr>
                <w:b/>
                <w:sz w:val="22"/>
                <w:szCs w:val="22"/>
              </w:rPr>
            </w:pPr>
            <w:r w:rsidRPr="00A120FC">
              <w:rPr>
                <w:b/>
                <w:sz w:val="22"/>
                <w:szCs w:val="22"/>
              </w:rPr>
              <w:t>4.</w:t>
            </w:r>
            <w:r w:rsidR="007875FE" w:rsidRPr="00A120FC">
              <w:rPr>
                <w:b/>
                <w:sz w:val="22"/>
                <w:szCs w:val="22"/>
              </w:rPr>
              <w:t>3</w:t>
            </w:r>
            <w:r w:rsidR="008C7990">
              <w:rPr>
                <w:b/>
                <w:sz w:val="22"/>
                <w:szCs w:val="22"/>
              </w:rPr>
              <w:t>.2</w:t>
            </w:r>
            <w:r w:rsidRPr="00A120FC">
              <w:rPr>
                <w:b/>
                <w:sz w:val="22"/>
                <w:szCs w:val="22"/>
              </w:rPr>
              <w:t>.</w:t>
            </w:r>
          </w:p>
        </w:tc>
        <w:tc>
          <w:tcPr>
            <w:tcW w:w="13975" w:type="dxa"/>
            <w:gridSpan w:val="3"/>
            <w:shd w:val="clear" w:color="auto" w:fill="auto"/>
          </w:tcPr>
          <w:p w14:paraId="30592F97" w14:textId="0404C995" w:rsidR="0090776A" w:rsidRPr="00A120FC" w:rsidRDefault="0090776A" w:rsidP="008C799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7D581CB2" w:rsidR="0090776A" w:rsidRPr="008C7990" w:rsidRDefault="0090776A" w:rsidP="0090776A">
            <w:pPr>
              <w:rPr>
                <w:sz w:val="22"/>
                <w:szCs w:val="22"/>
              </w:rPr>
            </w:pPr>
            <w:r w:rsidRPr="008C7990">
              <w:rPr>
                <w:sz w:val="22"/>
                <w:szCs w:val="22"/>
              </w:rPr>
              <w:t>4.</w:t>
            </w:r>
            <w:r w:rsidR="007875FE" w:rsidRPr="008C7990">
              <w:rPr>
                <w:sz w:val="22"/>
                <w:szCs w:val="22"/>
              </w:rPr>
              <w:t>3</w:t>
            </w:r>
            <w:r w:rsidR="008C7990" w:rsidRPr="008C7990">
              <w:rPr>
                <w:sz w:val="22"/>
                <w:szCs w:val="22"/>
              </w:rPr>
              <w:t>.2</w:t>
            </w:r>
            <w:r w:rsidRPr="008C7990">
              <w:rPr>
                <w:sz w:val="22"/>
                <w:szCs w:val="22"/>
              </w:rPr>
              <w:t>.</w:t>
            </w:r>
            <w:r w:rsidR="008C7990" w:rsidRPr="008C7990">
              <w:rPr>
                <w:sz w:val="22"/>
                <w:szCs w:val="22"/>
              </w:rPr>
              <w:t>1</w:t>
            </w:r>
            <w:r w:rsidRPr="008C7990">
              <w:rPr>
                <w:sz w:val="22"/>
                <w:szCs w:val="22"/>
              </w:rPr>
              <w:t>.</w:t>
            </w:r>
          </w:p>
        </w:tc>
        <w:tc>
          <w:tcPr>
            <w:tcW w:w="13975" w:type="dxa"/>
            <w:gridSpan w:val="3"/>
            <w:shd w:val="clear" w:color="auto" w:fill="auto"/>
          </w:tcPr>
          <w:p w14:paraId="4DA16B42" w14:textId="11C136DC" w:rsidR="0090776A" w:rsidRPr="00A120FC" w:rsidRDefault="008C7990" w:rsidP="0090776A">
            <w:pPr>
              <w:jc w:val="both"/>
              <w:rPr>
                <w:sz w:val="22"/>
                <w:szCs w:val="22"/>
              </w:rPr>
            </w:pPr>
            <w:r>
              <w:rPr>
                <w:rFonts w:eastAsia="Calibri"/>
              </w:rPr>
              <w:t>Prie vietos projekto paraiškos turi būti pateiktas vietos projekto verslo planas. Vietos projekto verslo plano forma pateikiama šio FSA 2 priede.</w:t>
            </w:r>
          </w:p>
        </w:tc>
      </w:tr>
      <w:tr w:rsidR="008C7990" w:rsidRPr="00A120FC" w14:paraId="34CB10E2" w14:textId="77777777" w:rsidTr="00F81AA2">
        <w:tc>
          <w:tcPr>
            <w:tcW w:w="1188" w:type="dxa"/>
            <w:shd w:val="clear" w:color="auto" w:fill="auto"/>
          </w:tcPr>
          <w:p w14:paraId="69CDBCB8" w14:textId="06A9605F" w:rsidR="008C7990" w:rsidRPr="008C7990" w:rsidRDefault="00412DF3" w:rsidP="0090776A">
            <w:pPr>
              <w:rPr>
                <w:sz w:val="22"/>
                <w:szCs w:val="22"/>
              </w:rPr>
            </w:pPr>
            <w:r w:rsidRPr="008C7990">
              <w:rPr>
                <w:sz w:val="22"/>
                <w:szCs w:val="22"/>
              </w:rPr>
              <w:t>4.3.2.</w:t>
            </w:r>
            <w:r>
              <w:rPr>
                <w:sz w:val="22"/>
                <w:szCs w:val="22"/>
              </w:rPr>
              <w:t>2</w:t>
            </w:r>
            <w:r w:rsidRPr="008C7990">
              <w:rPr>
                <w:sz w:val="22"/>
                <w:szCs w:val="22"/>
              </w:rPr>
              <w:t>.</w:t>
            </w:r>
          </w:p>
        </w:tc>
        <w:tc>
          <w:tcPr>
            <w:tcW w:w="13975" w:type="dxa"/>
            <w:gridSpan w:val="3"/>
            <w:shd w:val="clear" w:color="auto" w:fill="auto"/>
          </w:tcPr>
          <w:p w14:paraId="14CDC353" w14:textId="1574E489" w:rsidR="008C7990" w:rsidRPr="00A120FC" w:rsidRDefault="008C7990" w:rsidP="0090776A">
            <w:pPr>
              <w:jc w:val="both"/>
              <w:rPr>
                <w:i/>
                <w:sz w:val="22"/>
                <w:szCs w:val="22"/>
              </w:rPr>
            </w:pPr>
            <w:r>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7990" w:rsidRPr="00A120FC" w14:paraId="62F2AB0C" w14:textId="77777777" w:rsidTr="00F81AA2">
        <w:tc>
          <w:tcPr>
            <w:tcW w:w="1188" w:type="dxa"/>
            <w:shd w:val="clear" w:color="auto" w:fill="auto"/>
          </w:tcPr>
          <w:p w14:paraId="642DF51D" w14:textId="59E1D3A0" w:rsidR="008C7990" w:rsidRPr="00412DF3" w:rsidRDefault="00412DF3" w:rsidP="0090776A">
            <w:r w:rsidRPr="008C7990">
              <w:rPr>
                <w:sz w:val="22"/>
                <w:szCs w:val="22"/>
              </w:rPr>
              <w:t>4.3.2.</w:t>
            </w:r>
            <w:r>
              <w:rPr>
                <w:sz w:val="22"/>
                <w:szCs w:val="22"/>
              </w:rPr>
              <w:t>3</w:t>
            </w:r>
            <w:r w:rsidRPr="008C7990">
              <w:rPr>
                <w:sz w:val="22"/>
                <w:szCs w:val="22"/>
              </w:rPr>
              <w:t>.</w:t>
            </w:r>
          </w:p>
        </w:tc>
        <w:tc>
          <w:tcPr>
            <w:tcW w:w="13975" w:type="dxa"/>
            <w:gridSpan w:val="3"/>
            <w:shd w:val="clear" w:color="auto" w:fill="auto"/>
          </w:tcPr>
          <w:p w14:paraId="52214F79" w14:textId="3773D197" w:rsidR="008C7990" w:rsidRPr="00412DF3" w:rsidRDefault="008C7990" w:rsidP="0090776A">
            <w:pPr>
              <w:jc w:val="both"/>
              <w:rPr>
                <w:i/>
              </w:rPr>
            </w:pPr>
            <w:r w:rsidRPr="00412DF3">
              <w:rPr>
                <w:rFonts w:eastAsia="Calibri"/>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7990" w:rsidRPr="00A120FC" w14:paraId="2714868B" w14:textId="77777777" w:rsidTr="00F81AA2">
        <w:tc>
          <w:tcPr>
            <w:tcW w:w="1188" w:type="dxa"/>
            <w:shd w:val="clear" w:color="auto" w:fill="auto"/>
          </w:tcPr>
          <w:p w14:paraId="5AB65B72" w14:textId="27FFBBA3" w:rsidR="008C7990" w:rsidRPr="00412DF3" w:rsidRDefault="00412DF3" w:rsidP="0090776A">
            <w:r w:rsidRPr="008C7990">
              <w:rPr>
                <w:sz w:val="22"/>
                <w:szCs w:val="22"/>
              </w:rPr>
              <w:t>4.3.2.</w:t>
            </w:r>
            <w:r>
              <w:rPr>
                <w:sz w:val="22"/>
                <w:szCs w:val="22"/>
              </w:rPr>
              <w:t>4</w:t>
            </w:r>
            <w:r w:rsidRPr="008C7990">
              <w:rPr>
                <w:sz w:val="22"/>
                <w:szCs w:val="22"/>
              </w:rPr>
              <w:t>.</w:t>
            </w:r>
          </w:p>
        </w:tc>
        <w:tc>
          <w:tcPr>
            <w:tcW w:w="13975" w:type="dxa"/>
            <w:gridSpan w:val="3"/>
            <w:shd w:val="clear" w:color="auto" w:fill="auto"/>
          </w:tcPr>
          <w:p w14:paraId="20DF06CC" w14:textId="4AB437F5" w:rsidR="008C7990" w:rsidRPr="00412DF3" w:rsidRDefault="008C7990" w:rsidP="0090776A">
            <w:pPr>
              <w:jc w:val="both"/>
              <w:rPr>
                <w:i/>
              </w:rPr>
            </w:pPr>
            <w:r w:rsidRPr="00412DF3">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412DF3">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412DF3">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w:t>
            </w:r>
            <w:r w:rsidRPr="00412DF3">
              <w:rPr>
                <w:rStyle w:val="Pagrindinistekstas1"/>
                <w:sz w:val="24"/>
                <w:szCs w:val="24"/>
              </w:rPr>
              <w:lastRenderedPageBreak/>
              <w:t>metu programos priemones, rodiklio „Naujos darbo vietos sukūrimas ir išlaikymaspasiekimo vertinimo metodikos patvirtinimo"</w:t>
            </w:r>
          </w:p>
        </w:tc>
      </w:tr>
      <w:tr w:rsidR="008C7990" w:rsidRPr="00A120FC" w14:paraId="43313E34" w14:textId="77777777" w:rsidTr="00F81AA2">
        <w:tc>
          <w:tcPr>
            <w:tcW w:w="1188" w:type="dxa"/>
            <w:shd w:val="clear" w:color="auto" w:fill="auto"/>
          </w:tcPr>
          <w:p w14:paraId="22EDF0D5" w14:textId="35761CE1" w:rsidR="008C7990" w:rsidRPr="00412DF3" w:rsidRDefault="00412DF3" w:rsidP="0090776A">
            <w:r w:rsidRPr="008C7990">
              <w:rPr>
                <w:sz w:val="22"/>
                <w:szCs w:val="22"/>
              </w:rPr>
              <w:lastRenderedPageBreak/>
              <w:t>4.3.2.</w:t>
            </w:r>
            <w:r>
              <w:rPr>
                <w:sz w:val="22"/>
                <w:szCs w:val="22"/>
              </w:rPr>
              <w:t>5</w:t>
            </w:r>
            <w:r w:rsidRPr="008C7990">
              <w:rPr>
                <w:sz w:val="22"/>
                <w:szCs w:val="22"/>
              </w:rPr>
              <w:t>.</w:t>
            </w:r>
          </w:p>
        </w:tc>
        <w:tc>
          <w:tcPr>
            <w:tcW w:w="13975" w:type="dxa"/>
            <w:gridSpan w:val="3"/>
            <w:shd w:val="clear" w:color="auto" w:fill="auto"/>
          </w:tcPr>
          <w:p w14:paraId="1D3CDE84" w14:textId="33C32B19" w:rsidR="008C7990" w:rsidRPr="00412DF3" w:rsidRDefault="008C7990" w:rsidP="0090776A">
            <w:pPr>
              <w:jc w:val="both"/>
              <w:rPr>
                <w:i/>
              </w:rPr>
            </w:pPr>
            <w:r w:rsidRPr="00412DF3">
              <w:rPr>
                <w:rStyle w:val="Pagrindinistekstas1"/>
                <w:sz w:val="24"/>
                <w:szCs w:val="24"/>
              </w:rPr>
              <w:t>Užtikrinti, kad visos jo įgytos investicijos atitiks darbo saugos reikalavimus.</w:t>
            </w:r>
          </w:p>
        </w:tc>
      </w:tr>
      <w:tr w:rsidR="008C7990" w:rsidRPr="00A120FC" w14:paraId="668D0BE9" w14:textId="77777777" w:rsidTr="00F81AA2">
        <w:tc>
          <w:tcPr>
            <w:tcW w:w="1188" w:type="dxa"/>
            <w:shd w:val="clear" w:color="auto" w:fill="auto"/>
          </w:tcPr>
          <w:p w14:paraId="3063209D" w14:textId="70D6F828" w:rsidR="008C7990" w:rsidRPr="00412DF3" w:rsidRDefault="00412DF3" w:rsidP="0090776A">
            <w:r w:rsidRPr="008C7990">
              <w:rPr>
                <w:sz w:val="22"/>
                <w:szCs w:val="22"/>
              </w:rPr>
              <w:t>4.3.2.</w:t>
            </w:r>
            <w:r>
              <w:rPr>
                <w:sz w:val="22"/>
                <w:szCs w:val="22"/>
              </w:rPr>
              <w:t>6</w:t>
            </w:r>
            <w:r w:rsidRPr="008C7990">
              <w:rPr>
                <w:sz w:val="22"/>
                <w:szCs w:val="22"/>
              </w:rPr>
              <w:t>.</w:t>
            </w:r>
          </w:p>
        </w:tc>
        <w:tc>
          <w:tcPr>
            <w:tcW w:w="13975" w:type="dxa"/>
            <w:gridSpan w:val="3"/>
            <w:shd w:val="clear" w:color="auto" w:fill="auto"/>
          </w:tcPr>
          <w:p w14:paraId="65E6E932" w14:textId="1D9E50DD" w:rsidR="008C7990" w:rsidRPr="00412DF3" w:rsidRDefault="008C7990" w:rsidP="0090776A">
            <w:pPr>
              <w:jc w:val="both"/>
              <w:rPr>
                <w:i/>
              </w:rPr>
            </w:pPr>
            <w:r w:rsidRPr="00412DF3">
              <w:rPr>
                <w:rStyle w:val="Pagrindinistekstas1"/>
                <w:sz w:val="24"/>
                <w:szCs w:val="24"/>
              </w:rPr>
              <w:t>Ne vėliau kaip per 10 darbo dienų pranešti Agentūrai ir VPS vykdytojai apie bet kurių duomenų, nurodytų pateiktoje ir užregistruotoje paramos paraiškoje, pasikeitimus.</w:t>
            </w:r>
          </w:p>
        </w:tc>
      </w:tr>
      <w:tr w:rsidR="008C7990" w:rsidRPr="00A120FC" w14:paraId="56DDCD2F" w14:textId="77777777" w:rsidTr="00F81AA2">
        <w:tc>
          <w:tcPr>
            <w:tcW w:w="1188" w:type="dxa"/>
            <w:shd w:val="clear" w:color="auto" w:fill="auto"/>
          </w:tcPr>
          <w:p w14:paraId="20BC4CF9" w14:textId="167EF4AC" w:rsidR="008C7990" w:rsidRPr="00412DF3" w:rsidRDefault="00412DF3" w:rsidP="0090776A">
            <w:r w:rsidRPr="008C7990">
              <w:rPr>
                <w:sz w:val="22"/>
                <w:szCs w:val="22"/>
              </w:rPr>
              <w:t>4.3.2.</w:t>
            </w:r>
            <w:r>
              <w:rPr>
                <w:sz w:val="22"/>
                <w:szCs w:val="22"/>
              </w:rPr>
              <w:t>7</w:t>
            </w:r>
            <w:r w:rsidRPr="008C7990">
              <w:rPr>
                <w:sz w:val="22"/>
                <w:szCs w:val="22"/>
              </w:rPr>
              <w:t>.</w:t>
            </w:r>
          </w:p>
        </w:tc>
        <w:tc>
          <w:tcPr>
            <w:tcW w:w="13975" w:type="dxa"/>
            <w:gridSpan w:val="3"/>
            <w:shd w:val="clear" w:color="auto" w:fill="auto"/>
          </w:tcPr>
          <w:p w14:paraId="72E1AE04" w14:textId="7516D257" w:rsidR="008C7990" w:rsidRPr="00412DF3" w:rsidRDefault="008C7990" w:rsidP="0090776A">
            <w:pPr>
              <w:jc w:val="both"/>
              <w:rPr>
                <w:i/>
              </w:rPr>
            </w:pPr>
            <w:r w:rsidRPr="00412DF3">
              <w:rPr>
                <w:rStyle w:val="Pagrindinistekstas1"/>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7990" w:rsidRPr="00A120FC" w14:paraId="3177A25D" w14:textId="77777777" w:rsidTr="00F81AA2">
        <w:tc>
          <w:tcPr>
            <w:tcW w:w="1188" w:type="dxa"/>
            <w:shd w:val="clear" w:color="auto" w:fill="auto"/>
          </w:tcPr>
          <w:p w14:paraId="49EC06F9" w14:textId="20DBCD8D" w:rsidR="008C7990" w:rsidRPr="00412DF3" w:rsidRDefault="00412DF3" w:rsidP="0090776A">
            <w:r w:rsidRPr="008C7990">
              <w:rPr>
                <w:sz w:val="22"/>
                <w:szCs w:val="22"/>
              </w:rPr>
              <w:t>4.3.2.</w:t>
            </w:r>
            <w:r>
              <w:rPr>
                <w:sz w:val="22"/>
                <w:szCs w:val="22"/>
              </w:rPr>
              <w:t>8</w:t>
            </w:r>
            <w:r w:rsidRPr="008C7990">
              <w:rPr>
                <w:sz w:val="22"/>
                <w:szCs w:val="22"/>
              </w:rPr>
              <w:t>.</w:t>
            </w:r>
          </w:p>
        </w:tc>
        <w:tc>
          <w:tcPr>
            <w:tcW w:w="13975" w:type="dxa"/>
            <w:gridSpan w:val="3"/>
            <w:shd w:val="clear" w:color="auto" w:fill="auto"/>
          </w:tcPr>
          <w:p w14:paraId="7ED44C14" w14:textId="69B5B59B" w:rsidR="008C7990" w:rsidRPr="00412DF3" w:rsidRDefault="008C7990" w:rsidP="0090776A">
            <w:pPr>
              <w:jc w:val="both"/>
              <w:rPr>
                <w:i/>
              </w:rPr>
            </w:pPr>
            <w:r w:rsidRPr="00412DF3">
              <w:rPr>
                <w:rStyle w:val="Pagrindinistekstas1"/>
                <w:sz w:val="24"/>
                <w:szCs w:val="24"/>
              </w:rPr>
              <w:t>Pateikti detalų atliktų darbų aktą (su kiekvienu mokėjimo prašymu, kuriame deklaruojamos statybos išlaidos).</w:t>
            </w:r>
          </w:p>
        </w:tc>
      </w:tr>
      <w:tr w:rsidR="008C7990" w:rsidRPr="00A120FC" w14:paraId="2E36C5BB" w14:textId="77777777" w:rsidTr="00F81AA2">
        <w:tc>
          <w:tcPr>
            <w:tcW w:w="1188" w:type="dxa"/>
            <w:shd w:val="clear" w:color="auto" w:fill="auto"/>
          </w:tcPr>
          <w:p w14:paraId="2094417E" w14:textId="016F225C" w:rsidR="008C7990" w:rsidRPr="00412DF3" w:rsidRDefault="00412DF3" w:rsidP="0090776A">
            <w:r w:rsidRPr="008C7990">
              <w:rPr>
                <w:sz w:val="22"/>
                <w:szCs w:val="22"/>
              </w:rPr>
              <w:t>4.3.2.</w:t>
            </w:r>
            <w:r>
              <w:rPr>
                <w:sz w:val="22"/>
                <w:szCs w:val="22"/>
              </w:rPr>
              <w:t>9</w:t>
            </w:r>
            <w:r w:rsidRPr="008C7990">
              <w:rPr>
                <w:sz w:val="22"/>
                <w:szCs w:val="22"/>
              </w:rPr>
              <w:t>.</w:t>
            </w:r>
          </w:p>
        </w:tc>
        <w:tc>
          <w:tcPr>
            <w:tcW w:w="13975" w:type="dxa"/>
            <w:gridSpan w:val="3"/>
            <w:shd w:val="clear" w:color="auto" w:fill="auto"/>
          </w:tcPr>
          <w:p w14:paraId="72A139E4" w14:textId="1F291B00" w:rsidR="008C7990" w:rsidRPr="00412DF3" w:rsidRDefault="008C7990" w:rsidP="0090776A">
            <w:pPr>
              <w:jc w:val="both"/>
              <w:rPr>
                <w:i/>
              </w:rPr>
            </w:pPr>
            <w:r w:rsidRPr="00412DF3">
              <w:rPr>
                <w:rStyle w:val="Pagrindinistekstas1"/>
                <w:sz w:val="24"/>
                <w:szCs w:val="24"/>
              </w:rPr>
              <w:t>Užbaigus statybos darbus pateikti statybos užbaigimo dokumentus, kai jie privalomi pagal teisės aktų nuostatas (ne vėliau kaip galutinio mokėjimo prašymo pateikimo dieną).</w:t>
            </w:r>
          </w:p>
        </w:tc>
      </w:tr>
      <w:tr w:rsidR="008C7990" w:rsidRPr="00A120FC" w14:paraId="7BE9803F" w14:textId="77777777" w:rsidTr="00F81AA2">
        <w:tc>
          <w:tcPr>
            <w:tcW w:w="1188" w:type="dxa"/>
            <w:shd w:val="clear" w:color="auto" w:fill="auto"/>
          </w:tcPr>
          <w:p w14:paraId="1D3BE496" w14:textId="1F85D15B" w:rsidR="008C7990" w:rsidRPr="00412DF3" w:rsidRDefault="00412DF3" w:rsidP="0090776A">
            <w:r w:rsidRPr="008C7990">
              <w:rPr>
                <w:sz w:val="22"/>
                <w:szCs w:val="22"/>
              </w:rPr>
              <w:t>4.3.2.1</w:t>
            </w:r>
            <w:r>
              <w:rPr>
                <w:sz w:val="22"/>
                <w:szCs w:val="22"/>
              </w:rPr>
              <w:t>0</w:t>
            </w:r>
            <w:r w:rsidRPr="008C7990">
              <w:rPr>
                <w:sz w:val="22"/>
                <w:szCs w:val="22"/>
              </w:rPr>
              <w:t>.</w:t>
            </w:r>
          </w:p>
        </w:tc>
        <w:tc>
          <w:tcPr>
            <w:tcW w:w="13975" w:type="dxa"/>
            <w:gridSpan w:val="3"/>
            <w:shd w:val="clear" w:color="auto" w:fill="auto"/>
          </w:tcPr>
          <w:p w14:paraId="1DBD22B7" w14:textId="366044EA" w:rsidR="008C7990" w:rsidRPr="00412DF3" w:rsidRDefault="008C7990" w:rsidP="0090776A">
            <w:pPr>
              <w:jc w:val="both"/>
              <w:rPr>
                <w:i/>
              </w:rPr>
            </w:pPr>
            <w:r w:rsidRPr="00412DF3">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7990" w:rsidRPr="00A120FC" w14:paraId="6BC41D1B" w14:textId="77777777" w:rsidTr="00F81AA2">
        <w:tc>
          <w:tcPr>
            <w:tcW w:w="1188" w:type="dxa"/>
            <w:shd w:val="clear" w:color="auto" w:fill="auto"/>
          </w:tcPr>
          <w:p w14:paraId="3F031629" w14:textId="6BBD50CC" w:rsidR="008C7990" w:rsidRPr="00412DF3" w:rsidRDefault="00412DF3" w:rsidP="0090776A">
            <w:r w:rsidRPr="008C7990">
              <w:rPr>
                <w:sz w:val="22"/>
                <w:szCs w:val="22"/>
              </w:rPr>
              <w:t>4.3.2.1</w:t>
            </w:r>
            <w:r>
              <w:rPr>
                <w:sz w:val="22"/>
                <w:szCs w:val="22"/>
              </w:rPr>
              <w:t>1</w:t>
            </w:r>
            <w:r w:rsidRPr="008C7990">
              <w:rPr>
                <w:sz w:val="22"/>
                <w:szCs w:val="22"/>
              </w:rPr>
              <w:t>.</w:t>
            </w:r>
          </w:p>
        </w:tc>
        <w:tc>
          <w:tcPr>
            <w:tcW w:w="13975" w:type="dxa"/>
            <w:gridSpan w:val="3"/>
            <w:shd w:val="clear" w:color="auto" w:fill="auto"/>
          </w:tcPr>
          <w:p w14:paraId="7475F1A4" w14:textId="588C4261" w:rsidR="008C7990" w:rsidRPr="00412DF3" w:rsidRDefault="008C7990" w:rsidP="0090776A">
            <w:pPr>
              <w:jc w:val="both"/>
              <w:rPr>
                <w:i/>
              </w:rPr>
            </w:pPr>
            <w:r w:rsidRPr="00412DF3">
              <w:rPr>
                <w:rStyle w:val="Pagrindinistekstas1"/>
                <w:sz w:val="24"/>
                <w:szCs w:val="24"/>
              </w:rPr>
              <w:t>Pasiekti ir iki projekto kontrolės laikotarpio pabaigos išlaikyti paramos paraiškoje numatytus projekto priežiūros rodiklius</w:t>
            </w:r>
          </w:p>
        </w:tc>
      </w:tr>
      <w:tr w:rsidR="008C7990" w:rsidRPr="00A120FC" w14:paraId="6EEC6A26" w14:textId="77777777" w:rsidTr="00F81AA2">
        <w:tc>
          <w:tcPr>
            <w:tcW w:w="1188" w:type="dxa"/>
            <w:shd w:val="clear" w:color="auto" w:fill="auto"/>
          </w:tcPr>
          <w:p w14:paraId="4A6A7939" w14:textId="58D1850D" w:rsidR="008C7990" w:rsidRPr="00412DF3" w:rsidRDefault="00412DF3" w:rsidP="0090776A">
            <w:r w:rsidRPr="008C7990">
              <w:rPr>
                <w:sz w:val="22"/>
                <w:szCs w:val="22"/>
              </w:rPr>
              <w:t>4.3.2.1</w:t>
            </w:r>
            <w:r>
              <w:rPr>
                <w:sz w:val="22"/>
                <w:szCs w:val="22"/>
              </w:rPr>
              <w:t>2</w:t>
            </w:r>
            <w:r w:rsidRPr="008C7990">
              <w:rPr>
                <w:sz w:val="22"/>
                <w:szCs w:val="22"/>
              </w:rPr>
              <w:t>.</w:t>
            </w:r>
          </w:p>
        </w:tc>
        <w:tc>
          <w:tcPr>
            <w:tcW w:w="13975" w:type="dxa"/>
            <w:gridSpan w:val="3"/>
            <w:shd w:val="clear" w:color="auto" w:fill="auto"/>
          </w:tcPr>
          <w:p w14:paraId="71B95B31" w14:textId="0E6F22F7" w:rsidR="008C7990" w:rsidRPr="00412DF3" w:rsidRDefault="00412DF3" w:rsidP="0090776A">
            <w:pPr>
              <w:jc w:val="both"/>
              <w:rPr>
                <w:i/>
              </w:rPr>
            </w:pPr>
            <w:r w:rsidRPr="00412DF3">
              <w:rPr>
                <w:rStyle w:val="Pagrindinistekstas1"/>
                <w:sz w:val="24"/>
                <w:szCs w:val="24"/>
              </w:rPr>
              <w:t>Projekto įgyvendinimo metu ir projekto kontrolės laikotarpiu turi užtikrinti atitiktį atrankos kriterijams, už kuriuos projektui suteikiami balai.</w:t>
            </w:r>
          </w:p>
        </w:tc>
      </w:tr>
      <w:tr w:rsidR="008C7990" w:rsidRPr="00A120FC" w14:paraId="46877855" w14:textId="77777777" w:rsidTr="00F81AA2">
        <w:tc>
          <w:tcPr>
            <w:tcW w:w="1188" w:type="dxa"/>
            <w:shd w:val="clear" w:color="auto" w:fill="auto"/>
          </w:tcPr>
          <w:p w14:paraId="1BE578FA" w14:textId="77777777" w:rsidR="008C7990" w:rsidRPr="00412DF3" w:rsidRDefault="008C7990" w:rsidP="0090776A"/>
        </w:tc>
        <w:tc>
          <w:tcPr>
            <w:tcW w:w="13975" w:type="dxa"/>
            <w:gridSpan w:val="3"/>
            <w:shd w:val="clear" w:color="auto" w:fill="auto"/>
          </w:tcPr>
          <w:p w14:paraId="4D5EBD0D" w14:textId="77777777" w:rsidR="008C7990" w:rsidRPr="00412DF3" w:rsidRDefault="008C7990" w:rsidP="0090776A">
            <w:pPr>
              <w:jc w:val="both"/>
              <w:rPr>
                <w:i/>
              </w:rPr>
            </w:pP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A554893" w:rsidR="007875FE" w:rsidRPr="00A120FC" w:rsidRDefault="006F17EB" w:rsidP="008C7990">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Style w:val="FootnoteReference"/>
                <w:rFonts w:ascii="Times New Roman" w:hAnsi="Times New Roman" w:cs="Times New Roman"/>
                <w:i/>
                <w:sz w:val="22"/>
                <w:szCs w:val="22"/>
                <w:lang w:val="lt-LT"/>
              </w:rPr>
              <w:footnoteReference w:id="2"/>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yperlink"/>
                <w:rFonts w:ascii="Times New Roman" w:hAnsi="Times New Roman" w:cs="Times New Roman"/>
                <w:sz w:val="22"/>
                <w:szCs w:val="22"/>
                <w:lang w:val="lt-LT"/>
              </w:rPr>
              <w:t>notariato įstatymo</w:t>
            </w:r>
            <w:bookmarkStart w:id="1" w:name="pn1_150"/>
            <w:bookmarkEnd w:id="0"/>
            <w:bookmarkEnd w:id="1"/>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bookmarkStart w:id="2" w:name="_GoBack"/>
            <w:bookmarkEnd w:id="2"/>
          </w:p>
        </w:tc>
      </w:tr>
      <w:tr w:rsidR="004A22D9" w:rsidRPr="00A120FC" w14:paraId="2DCA02C8" w14:textId="77777777" w:rsidTr="00F81AA2">
        <w:trPr>
          <w:trHeight w:val="342"/>
        </w:trPr>
        <w:tc>
          <w:tcPr>
            <w:tcW w:w="2660" w:type="dxa"/>
            <w:vMerge w:val="restart"/>
            <w:shd w:val="clear" w:color="auto" w:fill="auto"/>
          </w:tcPr>
          <w:p w14:paraId="2ECCDC87" w14:textId="519581E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DA4FCF0"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22C8FB3" w14:textId="533C51C1" w:rsidR="004A22D9" w:rsidRPr="008536B2" w:rsidRDefault="004A22D9"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sidR="008536B2">
              <w:rPr>
                <w:rFonts w:ascii="Times New Roman" w:hAnsi="Times New Roman" w:cs="Times New Roman"/>
                <w:sz w:val="22"/>
                <w:szCs w:val="22"/>
                <w:lang w:val="lt-LT"/>
              </w:rPr>
              <w:t xml:space="preserve">Dokumentai </w:t>
            </w:r>
            <w:proofErr w:type="spellStart"/>
            <w:r w:rsidR="008536B2" w:rsidRPr="008536B2">
              <w:rPr>
                <w:rFonts w:ascii="Times New Roman" w:hAnsi="Times New Roman" w:cs="Times New Roman"/>
                <w:sz w:val="24"/>
                <w:szCs w:val="24"/>
              </w:rPr>
              <w:t>nurodyti</w:t>
            </w:r>
            <w:proofErr w:type="spellEnd"/>
            <w:r w:rsidR="008536B2" w:rsidRPr="008536B2">
              <w:rPr>
                <w:rFonts w:ascii="Times New Roman" w:hAnsi="Times New Roman" w:cs="Times New Roman"/>
                <w:sz w:val="24"/>
                <w:szCs w:val="24"/>
              </w:rPr>
              <w:t xml:space="preserve"> FSA </w:t>
            </w:r>
            <w:proofErr w:type="spellStart"/>
            <w:r w:rsidR="008536B2" w:rsidRPr="008536B2">
              <w:rPr>
                <w:rFonts w:ascii="Times New Roman" w:hAnsi="Times New Roman" w:cs="Times New Roman"/>
                <w:sz w:val="24"/>
                <w:szCs w:val="24"/>
              </w:rPr>
              <w:t>lentelės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Vietos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projektų</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atrankos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kriterijai</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stulpelyje</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Patikrinamumas</w:t>
            </w:r>
            <w:proofErr w:type="spellEnd"/>
            <w:r w:rsidR="008536B2" w:rsidRPr="008536B2">
              <w:rPr>
                <w:rFonts w:ascii="Times New Roman" w:hAnsi="Times New Roman" w:cs="Times New Roman"/>
                <w:sz w:val="24"/>
                <w:szCs w:val="24"/>
              </w:rPr>
              <w:t>“</w:t>
            </w:r>
            <w:r w:rsidRPr="008536B2">
              <w:rPr>
                <w:rFonts w:ascii="Times New Roman" w:hAnsi="Times New Roman" w:cs="Times New Roman"/>
                <w:sz w:val="24"/>
                <w:szCs w:val="24"/>
                <w:lang w:val="lt-LT"/>
              </w:rPr>
              <w:t>;</w:t>
            </w:r>
          </w:p>
          <w:p w14:paraId="682793E3" w14:textId="3D8874D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05E52E"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135C883"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 2.2. Interneto tinklalapiuose esančių kainų kompiuterio ekrano nuotraukos (anglų k. „Print Screen“); </w:t>
            </w:r>
          </w:p>
          <w:p w14:paraId="475A2946"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68EE3A8B"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1648D7B7" w:rsidR="000D1119" w:rsidRPr="00A120FC" w:rsidRDefault="000D7C38" w:rsidP="000D7C3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CD40A8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D89483"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4.1. Pareiškėjo rašytinis </w:t>
            </w:r>
            <w:r>
              <w:rPr>
                <w:rFonts w:ascii="Times New Roman" w:hAnsi="Times New Roman" w:cs="Times New Roman"/>
                <w:sz w:val="24"/>
                <w:szCs w:val="24"/>
                <w:u w:val="single"/>
                <w:lang w:val="lt-LT"/>
              </w:rPr>
              <w:t xml:space="preserve">prašymas </w:t>
            </w:r>
            <w:r>
              <w:rPr>
                <w:rFonts w:ascii="Times New Roman" w:hAnsi="Times New Roman" w:cs="Times New Roman"/>
                <w:color w:val="000000"/>
                <w:sz w:val="24"/>
                <w:szCs w:val="24"/>
                <w:u w:val="single"/>
                <w:lang w:val="lt-LT"/>
              </w:rPr>
              <w:t>nušalinti</w:t>
            </w:r>
            <w:r>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4"/>
                <w:szCs w:val="24"/>
                <w:lang w:val="lt-LT"/>
              </w:rPr>
              <w:t xml:space="preserve">Europos Parlamento ir Tarybos </w:t>
            </w:r>
            <w:r>
              <w:rPr>
                <w:rFonts w:ascii="Times New Roman" w:hAnsi="Times New Roman" w:cs="Times New Roman"/>
                <w:color w:val="000000"/>
                <w:sz w:val="24"/>
                <w:szCs w:val="24"/>
                <w:lang w:val="lt-LT"/>
              </w:rPr>
              <w:t>reglamento (ES) Nr. 966/2012 57 str.);</w:t>
            </w:r>
          </w:p>
          <w:p w14:paraId="20D1A18E" w14:textId="3BCCEC06" w:rsidR="00DE2ED1" w:rsidRDefault="00DE2ED1"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4.2. </w:t>
            </w:r>
            <w:r w:rsidRPr="00A120FC">
              <w:rPr>
                <w:sz w:val="22"/>
                <w:szCs w:val="22"/>
              </w:rPr>
              <w:t xml:space="preserve">4.6. </w:t>
            </w:r>
            <w:proofErr w:type="spellStart"/>
            <w:r w:rsidRPr="00A120FC">
              <w:rPr>
                <w:sz w:val="22"/>
                <w:szCs w:val="22"/>
                <w:u w:val="single"/>
              </w:rPr>
              <w:t>Jungtinės</w:t>
            </w:r>
            <w:proofErr w:type="spellEnd"/>
            <w:r w:rsidRPr="00A120FC">
              <w:rPr>
                <w:sz w:val="22"/>
                <w:szCs w:val="22"/>
                <w:u w:val="single"/>
              </w:rPr>
              <w:t xml:space="preserve"> </w:t>
            </w:r>
            <w:proofErr w:type="spellStart"/>
            <w:r w:rsidRPr="00A120FC">
              <w:rPr>
                <w:sz w:val="22"/>
                <w:szCs w:val="22"/>
                <w:u w:val="single"/>
              </w:rPr>
              <w:t>veiklos</w:t>
            </w:r>
            <w:proofErr w:type="spellEnd"/>
            <w:r w:rsidRPr="00A120FC">
              <w:rPr>
                <w:sz w:val="22"/>
                <w:szCs w:val="22"/>
                <w:u w:val="single"/>
              </w:rPr>
              <w:t xml:space="preserve"> </w:t>
            </w:r>
            <w:proofErr w:type="spellStart"/>
            <w:r w:rsidRPr="00A120FC">
              <w:rPr>
                <w:sz w:val="22"/>
                <w:szCs w:val="22"/>
                <w:u w:val="single"/>
              </w:rPr>
              <w:t>sutartis</w:t>
            </w:r>
            <w:proofErr w:type="spellEnd"/>
            <w:r>
              <w:rPr>
                <w:sz w:val="22"/>
                <w:szCs w:val="22"/>
              </w:rPr>
              <w:t xml:space="preserve"> (</w:t>
            </w:r>
            <w:proofErr w:type="spellStart"/>
            <w:r>
              <w:rPr>
                <w:sz w:val="22"/>
                <w:szCs w:val="22"/>
              </w:rPr>
              <w:t>parengta</w:t>
            </w:r>
            <w:proofErr w:type="spellEnd"/>
            <w:r>
              <w:rPr>
                <w:sz w:val="22"/>
                <w:szCs w:val="22"/>
              </w:rPr>
              <w:t xml:space="preserve"> </w:t>
            </w:r>
            <w:proofErr w:type="spellStart"/>
            <w:r>
              <w:rPr>
                <w:sz w:val="22"/>
                <w:szCs w:val="22"/>
              </w:rPr>
              <w:t>pagal</w:t>
            </w:r>
            <w:proofErr w:type="spellEnd"/>
            <w:r>
              <w:rPr>
                <w:sz w:val="22"/>
                <w:szCs w:val="22"/>
              </w:rPr>
              <w:t xml:space="preserve"> FSA 2</w:t>
            </w:r>
            <w:r w:rsidRPr="00A120FC">
              <w:rPr>
                <w:sz w:val="22"/>
                <w:szCs w:val="22"/>
              </w:rPr>
              <w:t xml:space="preserve"> </w:t>
            </w:r>
            <w:proofErr w:type="spellStart"/>
            <w:r w:rsidRPr="00A120FC">
              <w:rPr>
                <w:sz w:val="22"/>
                <w:szCs w:val="22"/>
              </w:rPr>
              <w:t>priedą</w:t>
            </w:r>
            <w:proofErr w:type="spellEnd"/>
            <w:r w:rsidRPr="00A120FC">
              <w:rPr>
                <w:sz w:val="22"/>
                <w:szCs w:val="22"/>
              </w:rPr>
              <w:t xml:space="preserve"> „</w:t>
            </w:r>
            <w:proofErr w:type="spellStart"/>
            <w:r w:rsidRPr="00894EB7">
              <w:rPr>
                <w:bCs/>
                <w:sz w:val="22"/>
                <w:szCs w:val="22"/>
              </w:rPr>
              <w:t>Jungtinės</w:t>
            </w:r>
            <w:proofErr w:type="spellEnd"/>
            <w:r w:rsidRPr="00894EB7">
              <w:rPr>
                <w:bCs/>
                <w:sz w:val="22"/>
                <w:szCs w:val="22"/>
              </w:rPr>
              <w:t xml:space="preserve"> </w:t>
            </w:r>
            <w:proofErr w:type="spellStart"/>
            <w:r w:rsidRPr="00894EB7">
              <w:rPr>
                <w:bCs/>
                <w:sz w:val="22"/>
                <w:szCs w:val="22"/>
              </w:rPr>
              <w:t>veiklos</w:t>
            </w:r>
            <w:proofErr w:type="spellEnd"/>
            <w:r w:rsidRPr="00894EB7">
              <w:rPr>
                <w:bCs/>
                <w:sz w:val="22"/>
                <w:szCs w:val="22"/>
              </w:rPr>
              <w:t xml:space="preserve"> </w:t>
            </w:r>
            <w:proofErr w:type="spellStart"/>
            <w:r w:rsidRPr="00894EB7">
              <w:rPr>
                <w:bCs/>
                <w:sz w:val="22"/>
                <w:szCs w:val="22"/>
              </w:rPr>
              <w:t>sutarties</w:t>
            </w:r>
            <w:proofErr w:type="spellEnd"/>
            <w:r w:rsidRPr="00894EB7">
              <w:rPr>
                <w:bCs/>
                <w:sz w:val="22"/>
                <w:szCs w:val="22"/>
              </w:rPr>
              <w:t xml:space="preserve"> forma</w:t>
            </w:r>
            <w:r w:rsidRPr="00540659">
              <w:rPr>
                <w:sz w:val="22"/>
                <w:szCs w:val="22"/>
              </w:rPr>
              <w:t xml:space="preserve">“ </w:t>
            </w:r>
            <w:proofErr w:type="spellStart"/>
            <w:r w:rsidRPr="00540659">
              <w:rPr>
                <w:sz w:val="22"/>
                <w:szCs w:val="22"/>
              </w:rPr>
              <w:t>ir</w:t>
            </w:r>
            <w:proofErr w:type="spellEnd"/>
            <w:r w:rsidRPr="00540659">
              <w:rPr>
                <w:sz w:val="22"/>
                <w:szCs w:val="22"/>
              </w:rPr>
              <w:t xml:space="preserve"> </w:t>
            </w:r>
            <w:proofErr w:type="spellStart"/>
            <w:r w:rsidRPr="00540659">
              <w:rPr>
                <w:sz w:val="22"/>
                <w:szCs w:val="22"/>
              </w:rPr>
              <w:t>partnerio</w:t>
            </w:r>
            <w:proofErr w:type="spellEnd"/>
            <w:r w:rsidRPr="00540659">
              <w:rPr>
                <w:sz w:val="22"/>
                <w:szCs w:val="22"/>
              </w:rPr>
              <w:t xml:space="preserve"> (-</w:t>
            </w:r>
            <w:proofErr w:type="spellStart"/>
            <w:r>
              <w:rPr>
                <w:sz w:val="22"/>
                <w:szCs w:val="22"/>
              </w:rPr>
              <w:t>i</w:t>
            </w:r>
            <w:r w:rsidRPr="00540659">
              <w:rPr>
                <w:sz w:val="22"/>
                <w:szCs w:val="22"/>
              </w:rPr>
              <w:t>ų</w:t>
            </w:r>
            <w:proofErr w:type="spellEnd"/>
            <w:r w:rsidRPr="00540659">
              <w:rPr>
                <w:sz w:val="22"/>
                <w:szCs w:val="22"/>
              </w:rPr>
              <w:t xml:space="preserve">) </w:t>
            </w:r>
            <w:proofErr w:type="spellStart"/>
            <w:r w:rsidRPr="00540659">
              <w:rPr>
                <w:sz w:val="22"/>
                <w:szCs w:val="22"/>
              </w:rPr>
              <w:t>teisę</w:t>
            </w:r>
            <w:proofErr w:type="spellEnd"/>
            <w:r w:rsidRPr="00540659">
              <w:rPr>
                <w:sz w:val="22"/>
                <w:szCs w:val="22"/>
              </w:rPr>
              <w:t xml:space="preserve"> </w:t>
            </w:r>
            <w:proofErr w:type="spellStart"/>
            <w:r w:rsidRPr="00540659">
              <w:rPr>
                <w:sz w:val="22"/>
                <w:szCs w:val="22"/>
              </w:rPr>
              <w:t>prisiimti</w:t>
            </w:r>
            <w:proofErr w:type="spellEnd"/>
            <w:r w:rsidRPr="00540659">
              <w:rPr>
                <w:sz w:val="22"/>
                <w:szCs w:val="22"/>
              </w:rPr>
              <w:t xml:space="preserve"> </w:t>
            </w:r>
            <w:proofErr w:type="spellStart"/>
            <w:r>
              <w:rPr>
                <w:sz w:val="22"/>
                <w:szCs w:val="22"/>
              </w:rPr>
              <w:t>j</w:t>
            </w:r>
            <w:r w:rsidRPr="00540659">
              <w:rPr>
                <w:sz w:val="22"/>
                <w:szCs w:val="22"/>
              </w:rPr>
              <w:t>ungtinės</w:t>
            </w:r>
            <w:proofErr w:type="spellEnd"/>
            <w:r w:rsidRPr="00540659">
              <w:rPr>
                <w:sz w:val="22"/>
                <w:szCs w:val="22"/>
              </w:rPr>
              <w:t xml:space="preserve"> </w:t>
            </w:r>
            <w:proofErr w:type="spellStart"/>
            <w:r w:rsidRPr="00540659">
              <w:rPr>
                <w:sz w:val="22"/>
                <w:szCs w:val="22"/>
              </w:rPr>
              <w:t>ve</w:t>
            </w:r>
            <w:r w:rsidRPr="00A120FC">
              <w:rPr>
                <w:sz w:val="22"/>
                <w:szCs w:val="22"/>
              </w:rPr>
              <w:t>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u w:val="single"/>
              </w:rPr>
              <w:t>ir</w:t>
            </w:r>
            <w:proofErr w:type="spellEnd"/>
            <w:r w:rsidRPr="005703EA">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nurodytus</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u w:val="single"/>
              </w:rPr>
              <w:t>dokumentai</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projekte</w:t>
            </w:r>
            <w:proofErr w:type="spellEnd"/>
            <w:r w:rsidRPr="00A120FC">
              <w:rPr>
                <w:sz w:val="22"/>
                <w:szCs w:val="22"/>
              </w:rPr>
              <w:t xml:space="preserve"> </w:t>
            </w:r>
            <w:proofErr w:type="spellStart"/>
            <w:r w:rsidRPr="00A120FC">
              <w:rPr>
                <w:sz w:val="22"/>
                <w:szCs w:val="22"/>
              </w:rPr>
              <w:t>numatytos</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partnerio</w:t>
            </w:r>
            <w:proofErr w:type="spellEnd"/>
            <w:r w:rsidRPr="00A120FC">
              <w:rPr>
                <w:sz w:val="22"/>
                <w:szCs w:val="22"/>
              </w:rPr>
              <w:t xml:space="preserve"> </w:t>
            </w:r>
            <w:proofErr w:type="spellStart"/>
            <w:r w:rsidRPr="00A120FC">
              <w:rPr>
                <w:sz w:val="22"/>
                <w:szCs w:val="22"/>
              </w:rPr>
              <w:t>pareigos</w:t>
            </w:r>
            <w:proofErr w:type="spellEnd"/>
            <w:r w:rsidRPr="00A120FC">
              <w:rPr>
                <w:sz w:val="22"/>
                <w:szCs w:val="22"/>
              </w:rPr>
              <w:t xml:space="preserve">, </w:t>
            </w:r>
            <w:proofErr w:type="spellStart"/>
            <w:r w:rsidRPr="00A120FC">
              <w:rPr>
                <w:sz w:val="22"/>
                <w:szCs w:val="22"/>
              </w:rPr>
              <w:t>susijusios</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finansiniais</w:t>
            </w:r>
            <w:proofErr w:type="spellEnd"/>
            <w:r w:rsidRPr="00A120FC">
              <w:rPr>
                <w:sz w:val="22"/>
                <w:szCs w:val="22"/>
              </w:rPr>
              <w:t xml:space="preserve"> </w:t>
            </w:r>
            <w:proofErr w:type="spellStart"/>
            <w:r w:rsidRPr="00A120FC">
              <w:rPr>
                <w:sz w:val="22"/>
                <w:szCs w:val="22"/>
              </w:rPr>
              <w:t>įsipareigojimais</w:t>
            </w:r>
            <w:proofErr w:type="spellEnd"/>
            <w:r w:rsidRPr="00A120FC">
              <w:rPr>
                <w:sz w:val="22"/>
                <w:szCs w:val="22"/>
              </w:rPr>
              <w:t xml:space="preserve"> (</w:t>
            </w:r>
            <w:proofErr w:type="spellStart"/>
            <w:r w:rsidRPr="00A120FC">
              <w:rPr>
                <w:sz w:val="22"/>
                <w:szCs w:val="22"/>
              </w:rPr>
              <w:t>pvz</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w:t>
            </w:r>
            <w:r>
              <w:rPr>
                <w:sz w:val="22"/>
                <w:szCs w:val="22"/>
              </w:rPr>
              <w:t>s</w:t>
            </w:r>
            <w:proofErr w:type="spellEnd"/>
            <w:r w:rsidRPr="00A120FC">
              <w:rPr>
                <w:sz w:val="22"/>
                <w:szCs w:val="22"/>
              </w:rPr>
              <w:t xml:space="preserve"> </w:t>
            </w:r>
            <w:proofErr w:type="spellStart"/>
            <w:r w:rsidRPr="00A120FC">
              <w:rPr>
                <w:sz w:val="22"/>
                <w:szCs w:val="22"/>
              </w:rPr>
              <w:t>yra</w:t>
            </w:r>
            <w:proofErr w:type="spellEnd"/>
            <w:r w:rsidRPr="00A120FC">
              <w:rPr>
                <w:sz w:val="22"/>
                <w:szCs w:val="22"/>
              </w:rPr>
              <w:t xml:space="preserve"> VVG </w:t>
            </w:r>
            <w:proofErr w:type="spellStart"/>
            <w:r w:rsidRPr="00A120FC">
              <w:rPr>
                <w:sz w:val="22"/>
                <w:szCs w:val="22"/>
              </w:rPr>
              <w:t>teritorijoje</w:t>
            </w:r>
            <w:proofErr w:type="spellEnd"/>
            <w:r w:rsidRPr="00A120FC">
              <w:rPr>
                <w:sz w:val="22"/>
                <w:szCs w:val="22"/>
              </w:rPr>
              <w:t xml:space="preserve"> </w:t>
            </w:r>
            <w:proofErr w:type="spellStart"/>
            <w:r w:rsidRPr="00A120FC">
              <w:rPr>
                <w:sz w:val="22"/>
                <w:szCs w:val="22"/>
              </w:rPr>
              <w:t>veikianti</w:t>
            </w:r>
            <w:proofErr w:type="spellEnd"/>
            <w:r w:rsidRPr="00A120FC">
              <w:rPr>
                <w:sz w:val="22"/>
                <w:szCs w:val="22"/>
              </w:rPr>
              <w:t xml:space="preserve"> </w:t>
            </w:r>
            <w:proofErr w:type="spellStart"/>
            <w:r w:rsidRPr="00A120FC">
              <w:rPr>
                <w:sz w:val="22"/>
                <w:szCs w:val="22"/>
              </w:rPr>
              <w:t>rajono</w:t>
            </w:r>
            <w:proofErr w:type="spellEnd"/>
            <w:r w:rsidRPr="00A120FC">
              <w:rPr>
                <w:sz w:val="22"/>
                <w:szCs w:val="22"/>
              </w:rPr>
              <w:t xml:space="preserve"> </w:t>
            </w:r>
            <w:proofErr w:type="spellStart"/>
            <w:r w:rsidRPr="00A120FC">
              <w:rPr>
                <w:sz w:val="22"/>
                <w:szCs w:val="22"/>
              </w:rPr>
              <w:t>savivaldybė</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jos</w:t>
            </w:r>
            <w:proofErr w:type="spellEnd"/>
            <w:r w:rsidRPr="00A120FC">
              <w:rPr>
                <w:sz w:val="22"/>
                <w:szCs w:val="22"/>
              </w:rPr>
              <w:t xml:space="preserve"> </w:t>
            </w:r>
            <w:proofErr w:type="spellStart"/>
            <w:r w:rsidRPr="00A120FC">
              <w:rPr>
                <w:sz w:val="22"/>
                <w:szCs w:val="22"/>
              </w:rPr>
              <w:t>įstaiga</w:t>
            </w:r>
            <w:proofErr w:type="spellEnd"/>
            <w:r w:rsidRPr="00A120FC">
              <w:rPr>
                <w:sz w:val="22"/>
                <w:szCs w:val="22"/>
              </w:rPr>
              <w:t xml:space="preserve">, </w:t>
            </w:r>
            <w:proofErr w:type="spellStart"/>
            <w:r w:rsidRPr="00A120FC">
              <w:rPr>
                <w:sz w:val="22"/>
                <w:szCs w:val="22"/>
              </w:rPr>
              <w:t>kuri</w:t>
            </w:r>
            <w:proofErr w:type="spellEnd"/>
            <w:r w:rsidRPr="00A120FC">
              <w:rPr>
                <w:sz w:val="22"/>
                <w:szCs w:val="22"/>
              </w:rPr>
              <w:t xml:space="preserve"> </w:t>
            </w:r>
            <w:proofErr w:type="spellStart"/>
            <w:r w:rsidRPr="00A120FC">
              <w:rPr>
                <w:sz w:val="22"/>
                <w:szCs w:val="22"/>
              </w:rPr>
              <w:t>įsipareigoja</w:t>
            </w:r>
            <w:proofErr w:type="spellEnd"/>
            <w:r w:rsidRPr="00A120FC">
              <w:rPr>
                <w:sz w:val="22"/>
                <w:szCs w:val="22"/>
              </w:rPr>
              <w:t xml:space="preserve"> </w:t>
            </w:r>
            <w:proofErr w:type="spellStart"/>
            <w:r w:rsidRPr="00A120FC">
              <w:rPr>
                <w:sz w:val="22"/>
                <w:szCs w:val="22"/>
              </w:rPr>
              <w:t>įdarbinti</w:t>
            </w:r>
            <w:proofErr w:type="spellEnd"/>
            <w:r w:rsidRPr="00A120FC">
              <w:rPr>
                <w:sz w:val="22"/>
                <w:szCs w:val="22"/>
              </w:rPr>
              <w:t xml:space="preserve"> </w:t>
            </w:r>
            <w:proofErr w:type="spellStart"/>
            <w:r w:rsidRPr="00A120FC">
              <w:rPr>
                <w:sz w:val="22"/>
                <w:szCs w:val="22"/>
              </w:rPr>
              <w:t>darbuotojus</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jų</w:t>
            </w:r>
            <w:proofErr w:type="spellEnd"/>
            <w:r w:rsidRPr="00A120FC">
              <w:rPr>
                <w:sz w:val="22"/>
                <w:szCs w:val="22"/>
              </w:rPr>
              <w:t xml:space="preserve"> </w:t>
            </w:r>
            <w:proofErr w:type="spellStart"/>
            <w:r w:rsidRPr="00A120FC">
              <w:rPr>
                <w:sz w:val="22"/>
                <w:szCs w:val="22"/>
              </w:rPr>
              <w:t>darbo</w:t>
            </w:r>
            <w:proofErr w:type="spellEnd"/>
            <w:r w:rsidRPr="00A120FC">
              <w:rPr>
                <w:sz w:val="22"/>
                <w:szCs w:val="22"/>
              </w:rPr>
              <w:t xml:space="preserve"> </w:t>
            </w:r>
            <w:proofErr w:type="spellStart"/>
            <w:r w:rsidRPr="00A120FC">
              <w:rPr>
                <w:sz w:val="22"/>
                <w:szCs w:val="22"/>
              </w:rPr>
              <w:t>vietas</w:t>
            </w:r>
            <w:proofErr w:type="spellEnd"/>
            <w:r w:rsidRPr="00A120FC">
              <w:rPr>
                <w:sz w:val="22"/>
                <w:szCs w:val="22"/>
              </w:rPr>
              <w:t xml:space="preserve"> </w:t>
            </w:r>
            <w:proofErr w:type="spellStart"/>
            <w:r w:rsidRPr="00A120FC">
              <w:rPr>
                <w:sz w:val="22"/>
                <w:szCs w:val="22"/>
              </w:rPr>
              <w:t>išlaikyti</w:t>
            </w:r>
            <w:proofErr w:type="spellEnd"/>
            <w:r w:rsidRPr="00A120FC">
              <w:rPr>
                <w:sz w:val="22"/>
                <w:szCs w:val="22"/>
              </w:rPr>
              <w:t xml:space="preserve"> </w:t>
            </w:r>
            <w:proofErr w:type="spellStart"/>
            <w:r w:rsidRPr="00A120FC">
              <w:rPr>
                <w:sz w:val="22"/>
                <w:szCs w:val="22"/>
              </w:rPr>
              <w:t>po</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įgyvendinimo</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vis</w:t>
            </w:r>
            <w:r>
              <w:rPr>
                <w:sz w:val="22"/>
                <w:szCs w:val="22"/>
              </w:rPr>
              <w:t>ą</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kontrolės</w:t>
            </w:r>
            <w:proofErr w:type="spellEnd"/>
            <w:r w:rsidRPr="00A120FC">
              <w:rPr>
                <w:sz w:val="22"/>
                <w:szCs w:val="22"/>
              </w:rPr>
              <w:t xml:space="preserve"> </w:t>
            </w:r>
            <w:proofErr w:type="spellStart"/>
            <w:r w:rsidRPr="00A120FC">
              <w:rPr>
                <w:sz w:val="22"/>
                <w:szCs w:val="22"/>
              </w:rPr>
              <w:t>laikotarp</w:t>
            </w:r>
            <w:r>
              <w:rPr>
                <w:sz w:val="22"/>
                <w:szCs w:val="22"/>
              </w:rPr>
              <w:t>į</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Pr>
                <w:sz w:val="22"/>
                <w:szCs w:val="22"/>
              </w:rPr>
              <w:t>su</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sutarti</w:t>
            </w:r>
            <w:r>
              <w:rPr>
                <w:sz w:val="22"/>
                <w:szCs w:val="22"/>
              </w:rPr>
              <w:t>mi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Pr>
                <w:sz w:val="22"/>
                <w:szCs w:val="22"/>
              </w:rPr>
              <w:t>pateikti</w:t>
            </w:r>
            <w:proofErr w:type="spellEnd"/>
            <w:r w:rsidRPr="00A120FC">
              <w:rPr>
                <w:sz w:val="22"/>
                <w:szCs w:val="22"/>
              </w:rPr>
              <w:t xml:space="preserve"> </w:t>
            </w:r>
            <w:proofErr w:type="spellStart"/>
            <w:r w:rsidRPr="00A120FC">
              <w:rPr>
                <w:sz w:val="22"/>
                <w:szCs w:val="22"/>
              </w:rPr>
              <w:t>pasirašiusio</w:t>
            </w:r>
            <w:proofErr w:type="spellEnd"/>
            <w:r w:rsidRPr="00A120FC">
              <w:rPr>
                <w:sz w:val="22"/>
                <w:szCs w:val="22"/>
              </w:rPr>
              <w:t xml:space="preserve"> </w:t>
            </w:r>
            <w:proofErr w:type="spellStart"/>
            <w:r w:rsidRPr="00A120FC">
              <w:rPr>
                <w:sz w:val="22"/>
                <w:szCs w:val="22"/>
              </w:rPr>
              <w:t>asmens</w:t>
            </w:r>
            <w:proofErr w:type="spellEnd"/>
            <w:r w:rsidRPr="00A120FC">
              <w:rPr>
                <w:sz w:val="22"/>
                <w:szCs w:val="22"/>
              </w:rPr>
              <w:t xml:space="preserve"> </w:t>
            </w:r>
            <w:proofErr w:type="spellStart"/>
            <w:r w:rsidRPr="00A120FC">
              <w:rPr>
                <w:sz w:val="22"/>
                <w:szCs w:val="22"/>
              </w:rPr>
              <w:t>teisę</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išskyrus</w:t>
            </w:r>
            <w:proofErr w:type="spellEnd"/>
            <w:r w:rsidRPr="00A120FC">
              <w:rPr>
                <w:sz w:val="22"/>
                <w:szCs w:val="22"/>
              </w:rPr>
              <w:t xml:space="preserve"> </w:t>
            </w:r>
            <w:proofErr w:type="spellStart"/>
            <w:r w:rsidRPr="00A120FC">
              <w:rPr>
                <w:sz w:val="22"/>
                <w:szCs w:val="22"/>
              </w:rPr>
              <w:t>atvejus</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įgaliojimai</w:t>
            </w:r>
            <w:proofErr w:type="spellEnd"/>
            <w:r w:rsidRPr="00A120FC">
              <w:rPr>
                <w:sz w:val="22"/>
                <w:szCs w:val="22"/>
              </w:rPr>
              <w:t xml:space="preserve"> </w:t>
            </w:r>
            <w:proofErr w:type="spellStart"/>
            <w:r w:rsidRPr="00A120FC">
              <w:rPr>
                <w:sz w:val="22"/>
                <w:szCs w:val="22"/>
              </w:rPr>
              <w:t>suteikiami</w:t>
            </w:r>
            <w:proofErr w:type="spellEnd"/>
            <w:r w:rsidRPr="00A120FC">
              <w:rPr>
                <w:sz w:val="22"/>
                <w:szCs w:val="22"/>
              </w:rPr>
              <w:t xml:space="preserve"> </w:t>
            </w:r>
            <w:proofErr w:type="spellStart"/>
            <w:r w:rsidRPr="00A120FC">
              <w:rPr>
                <w:sz w:val="22"/>
                <w:szCs w:val="22"/>
              </w:rPr>
              <w:t>norminiu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aktu</w:t>
            </w:r>
            <w:proofErr w:type="spellEnd"/>
            <w:r w:rsidRPr="00A120FC">
              <w:rPr>
                <w:sz w:val="22"/>
                <w:szCs w:val="22"/>
              </w:rPr>
              <w:t xml:space="preserve">, </w:t>
            </w:r>
            <w:proofErr w:type="spellStart"/>
            <w:r w:rsidRPr="00A120FC">
              <w:rPr>
                <w:sz w:val="22"/>
                <w:szCs w:val="22"/>
              </w:rPr>
              <w:t>skelbiamu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aktų</w:t>
            </w:r>
            <w:proofErr w:type="spellEnd"/>
            <w:r w:rsidRPr="00A120FC">
              <w:rPr>
                <w:sz w:val="22"/>
                <w:szCs w:val="22"/>
              </w:rPr>
              <w:t xml:space="preserve"> </w:t>
            </w:r>
            <w:proofErr w:type="spellStart"/>
            <w:r w:rsidRPr="00A120FC">
              <w:rPr>
                <w:sz w:val="22"/>
                <w:szCs w:val="22"/>
              </w:rPr>
              <w:t>registre</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rPr>
              <w:t>pakanka</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nuorodą</w:t>
            </w:r>
            <w:proofErr w:type="spellEnd"/>
            <w:r w:rsidRPr="00A120FC">
              <w:rPr>
                <w:sz w:val="22"/>
                <w:szCs w:val="22"/>
              </w:rPr>
              <w:t xml:space="preserve"> į to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akto</w:t>
            </w:r>
            <w:proofErr w:type="spellEnd"/>
            <w:r w:rsidRPr="00A120FC">
              <w:rPr>
                <w:sz w:val="22"/>
                <w:szCs w:val="22"/>
              </w:rPr>
              <w:t xml:space="preserve"> </w:t>
            </w:r>
            <w:proofErr w:type="spellStart"/>
            <w:r w:rsidRPr="00A120FC">
              <w:rPr>
                <w:sz w:val="22"/>
                <w:szCs w:val="22"/>
              </w:rPr>
              <w:t>pavadinimą</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straipsnio</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punkto</w:t>
            </w:r>
            <w:proofErr w:type="spellEnd"/>
            <w:r w:rsidRPr="00A120FC">
              <w:rPr>
                <w:sz w:val="22"/>
                <w:szCs w:val="22"/>
              </w:rPr>
              <w:t xml:space="preserve"> </w:t>
            </w:r>
            <w:proofErr w:type="spellStart"/>
            <w:r>
              <w:rPr>
                <w:sz w:val="22"/>
                <w:szCs w:val="22"/>
              </w:rPr>
              <w:t>numerį</w:t>
            </w:r>
            <w:proofErr w:type="spellEnd"/>
            <w:r w:rsidRPr="00A120FC">
              <w:rPr>
                <w:sz w:val="22"/>
                <w:szCs w:val="22"/>
              </w:rPr>
              <w:t>);</w:t>
            </w:r>
          </w:p>
          <w:p w14:paraId="03C61A6B" w14:textId="40FF57FD"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4.3</w:t>
            </w:r>
            <w:r w:rsidR="000D7C38">
              <w:rPr>
                <w:rFonts w:ascii="Times New Roman" w:hAnsi="Times New Roman" w:cs="Times New Roman"/>
                <w:sz w:val="24"/>
                <w:szCs w:val="24"/>
                <w:lang w:val="lt-LT"/>
              </w:rPr>
              <w:t>. Valstybinio socialinio draudimo fondo prie LR Socialinės apsaugos ir darbo ministerijos pažyma apie atsiskaitymą su valstybinio socialinio draudimo fondo biudžetu;</w:t>
            </w:r>
          </w:p>
          <w:p w14:paraId="61F03085" w14:textId="15463782"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4.4</w:t>
            </w:r>
            <w:r w:rsidR="000D7C38">
              <w:rPr>
                <w:rFonts w:ascii="Times New Roman" w:hAnsi="Times New Roman" w:cs="Times New Roman"/>
                <w:sz w:val="24"/>
                <w:szCs w:val="24"/>
                <w:lang w:val="lt-LT"/>
              </w:rPr>
              <w:t>. Valstybinės mokesčių inspekcijos prie LR Finansų ministerijos pažyma apie atsiskaitymą su biudžetu.</w:t>
            </w:r>
          </w:p>
          <w:p w14:paraId="56823A41"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sz w:val="24"/>
                <w:szCs w:val="24"/>
                <w:u w:val="single"/>
                <w:lang w:val="lt-LT"/>
              </w:rPr>
              <w:t>Dokumentai, pagrindžiantys vietos projekto tinkamumą</w:t>
            </w:r>
            <w:r>
              <w:rPr>
                <w:rFonts w:ascii="Times New Roman" w:hAnsi="Times New Roman" w:cs="Times New Roman"/>
                <w:sz w:val="24"/>
                <w:szCs w:val="24"/>
                <w:lang w:val="lt-LT"/>
              </w:rPr>
              <w:t>:</w:t>
            </w:r>
          </w:p>
          <w:p w14:paraId="5D01A495" w14:textId="77777777" w:rsidR="000D7C38" w:rsidRDefault="000D7C38" w:rsidP="000D7C38">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 xml:space="preserve">5.1. Vietos projekto </w:t>
            </w:r>
            <w:r>
              <w:rPr>
                <w:rFonts w:ascii="Times New Roman" w:hAnsi="Times New Roman" w:cs="Times New Roman"/>
                <w:sz w:val="24"/>
                <w:szCs w:val="24"/>
                <w:u w:val="single"/>
                <w:lang w:val="lt-LT"/>
              </w:rPr>
              <w:t>verslo planas</w:t>
            </w:r>
            <w:r>
              <w:rPr>
                <w:rFonts w:ascii="Times New Roman" w:hAnsi="Times New Roman" w:cs="Times New Roman"/>
                <w:sz w:val="24"/>
                <w:szCs w:val="24"/>
                <w:lang w:val="lt-LT"/>
              </w:rPr>
              <w:t>, parengtas pagal FSA 2 priedo</w:t>
            </w:r>
            <w:r>
              <w:rPr>
                <w:i/>
                <w:sz w:val="24"/>
                <w:szCs w:val="24"/>
              </w:rPr>
              <w:t xml:space="preserve"> </w:t>
            </w:r>
            <w:r>
              <w:rPr>
                <w:rFonts w:ascii="Times New Roman" w:hAnsi="Times New Roman" w:cs="Times New Roman"/>
                <w:sz w:val="24"/>
                <w:szCs w:val="24"/>
                <w:lang w:val="lt-LT"/>
              </w:rPr>
              <w:t>formą (taikoma, jeigu vietos projekte numatytos investicijos naujo verslo kūrimui arba esamo verslo plėtrai (įskaitant NVO, bendruomeninį ir socialinį verslą);</w:t>
            </w:r>
          </w:p>
          <w:p w14:paraId="2313C139"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w:t>
            </w:r>
            <w:r>
              <w:rPr>
                <w:rFonts w:ascii="Times New Roman" w:hAnsi="Times New Roman" w:cs="Times New Roman"/>
                <w:color w:val="000000"/>
                <w:sz w:val="24"/>
                <w:szCs w:val="24"/>
                <w:lang w:val="lt-LT"/>
              </w:rPr>
              <w:lastRenderedPageBreak/>
              <w:t>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7E85A0F"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7D3CDB0"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5.4.</w:t>
            </w:r>
            <w:r>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386A36A"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4"/>
                <w:szCs w:val="24"/>
                <w:lang w:val="lt-LT"/>
              </w:rPr>
              <w:t>Vietos projektų</w:t>
            </w:r>
            <w:r>
              <w:rPr>
                <w:rFonts w:ascii="Times New Roman" w:hAnsi="Times New Roman" w:cs="Times New Roman"/>
                <w:sz w:val="24"/>
                <w:szCs w:val="24"/>
                <w:lang w:val="lt-LT"/>
              </w:rPr>
              <w:t xml:space="preserve"> administravimo taisyklių 23.1.12 papunktyje nurodytus reikalavimus);</w:t>
            </w:r>
          </w:p>
          <w:p w14:paraId="6F380879"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Visų nekilnojamojo </w:t>
            </w:r>
            <w:r>
              <w:rPr>
                <w:rFonts w:ascii="Times New Roman" w:hAnsi="Times New Roman" w:cs="Times New Roman"/>
                <w:sz w:val="24"/>
                <w:szCs w:val="24"/>
                <w:u w:val="single"/>
                <w:lang w:val="lt-LT"/>
              </w:rPr>
              <w:t>turto savininkų sutikimai</w:t>
            </w:r>
            <w:r>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AA0A88"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Fizinio asmens (ūkininko) ūkio registravimo pažymėjimą;</w:t>
            </w:r>
          </w:p>
          <w:p w14:paraId="3D62F7EC"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Praėjusių ir ataskaitinių metų laikotarpio finansinės atskaitomybės dokumentai;</w:t>
            </w:r>
          </w:p>
          <w:p w14:paraId="18CDDD85"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Pr>
                <w:rFonts w:ascii="Times New Roman" w:hAnsi="Times New Roman" w:cs="Times New Roman"/>
                <w:sz w:val="24"/>
                <w:szCs w:val="24"/>
                <w:u w:val="single"/>
                <w:lang w:val="lt-LT"/>
              </w:rPr>
              <w:t>Dokumentai, pagrindžiantys atitiktį horizontaliosioms ES politikos sritims</w:t>
            </w:r>
            <w:r>
              <w:rPr>
                <w:rFonts w:ascii="Times New Roman" w:hAnsi="Times New Roman" w:cs="Times New Roman"/>
                <w:sz w:val="24"/>
                <w:szCs w:val="24"/>
                <w:lang w:val="lt-LT"/>
              </w:rPr>
              <w:t>:</w:t>
            </w:r>
          </w:p>
          <w:p w14:paraId="2CB8076B" w14:textId="77777777" w:rsidR="000D7C38" w:rsidRDefault="000D7C38" w:rsidP="000D7C38">
            <w:pPr>
              <w:jc w:val="both"/>
              <w:rPr>
                <w:bCs/>
              </w:rPr>
            </w:pPr>
            <w:r>
              <w:t>6.1.</w:t>
            </w:r>
            <w:r>
              <w:rPr>
                <w:i/>
              </w:rPr>
              <w:t xml:space="preserve"> </w:t>
            </w:r>
            <w:r>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9" w:history="1">
              <w:r>
                <w:rPr>
                  <w:rStyle w:val="Hyperlink"/>
                  <w:bCs/>
                </w:rPr>
                <w:t>www.tauragesvvg.lt</w:t>
              </w:r>
            </w:hyperlink>
            <w:r>
              <w:rPr>
                <w:bCs/>
              </w:rPr>
              <w:t xml:space="preserve"> (taikoma </w:t>
            </w:r>
            <w:r>
              <w:rPr>
                <w:color w:val="000000"/>
              </w:rPr>
              <w:t>Vietos projektų administravimo taisyklių 29.3 papunktyje nurodytiems atvejams</w:t>
            </w:r>
            <w:r>
              <w:rPr>
                <w:bCs/>
              </w:rPr>
              <w:t>);</w:t>
            </w:r>
          </w:p>
          <w:p w14:paraId="2B014E04" w14:textId="77777777" w:rsidR="000D7C38" w:rsidRDefault="000D7C38" w:rsidP="000D7C38">
            <w:pPr>
              <w:jc w:val="both"/>
              <w:rPr>
                <w:bCs/>
              </w:rPr>
            </w:pPr>
            <w:r>
              <w:lastRenderedPageBreak/>
              <w:t xml:space="preserve">6.2. „Vienos įmonės“ deklaracija pagal 2013 m. gruodžio 18 d. Europos Komisijos reglamentą (ES) Nr. 1407/2013 dėl Sutarties dėl Europos Sąjungos veikimo 107 ir 108 straipsnių taikymo </w:t>
            </w:r>
            <w:r>
              <w:rPr>
                <w:i/>
              </w:rPr>
              <w:t>de minimis</w:t>
            </w:r>
            <w:r>
              <w:t xml:space="preserve"> pagalbai (OL 2013 L 352, p. 1), </w:t>
            </w:r>
            <w:r>
              <w:rPr>
                <w:bCs/>
              </w:rPr>
              <w:t xml:space="preserve">jos forma paskelbta VVG interneto svetainėje adresu </w:t>
            </w:r>
            <w:hyperlink r:id="rId20" w:history="1">
              <w:r>
                <w:rPr>
                  <w:rStyle w:val="Hyperlink"/>
                  <w:bCs/>
                </w:rPr>
                <w:t>www.tauragesvvg.lt</w:t>
              </w:r>
            </w:hyperlink>
            <w:r>
              <w:t>.</w:t>
            </w:r>
            <w:r>
              <w:rPr>
                <w:i/>
              </w:rPr>
              <w:t xml:space="preserve"> </w:t>
            </w:r>
            <w:r>
              <w:t>(Taikoma siekiant pagrįsti, kad parama vietos projektui įgyvendinti skiriama nepažeidžiant ES teisės normų, susijusių su nereikšminga (</w:t>
            </w:r>
            <w:r>
              <w:rPr>
                <w:i/>
                <w:iCs/>
              </w:rPr>
              <w:t>de minimis</w:t>
            </w:r>
            <w:r>
              <w:t>)</w:t>
            </w:r>
            <w:r>
              <w:rPr>
                <w:i/>
                <w:iCs/>
              </w:rPr>
              <w:t xml:space="preserve"> </w:t>
            </w:r>
            <w:r>
              <w:t>pagalba,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F7BE2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59472B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5A64170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1A5B8F1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6C1AC77E"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8DE9F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0552C1A"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E89C1F5"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2156BC6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21" w:history="1">
              <w:r w:rsidR="00C45FEB">
                <w:rPr>
                  <w:rStyle w:val="Hyperlink"/>
                  <w:bCs/>
                </w:rPr>
                <w:t>www.taurages</w:t>
              </w:r>
              <w:r w:rsidR="00C45FEB" w:rsidRPr="00A619B5">
                <w:rPr>
                  <w:rStyle w:val="Hyperlink"/>
                  <w:bCs/>
                </w:rPr>
                <w:t>vvg.lt</w:t>
              </w:r>
            </w:hyperlink>
            <w:r w:rsidR="008E7653" w:rsidRPr="005703EA">
              <w:rPr>
                <w:rFonts w:ascii="Times New Roman" w:hAnsi="Times New Roman" w:cs="Times New Roman"/>
                <w:bCs/>
                <w:sz w:val="22"/>
                <w:szCs w:val="22"/>
                <w:lang w:val="lt-LT"/>
              </w:rPr>
              <w:t xml:space="preserve"> 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04B6830" w:rsidR="004A22D9" w:rsidRPr="00C45FEB" w:rsidRDefault="00C830A6" w:rsidP="00C45F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09A23EAF" w:rsidR="00172B8D" w:rsidRPr="00A120FC" w:rsidRDefault="00C45FE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w:t>
            </w:r>
            <w:r w:rsidR="00172B8D" w:rsidRPr="00A120FC">
              <w:rPr>
                <w:rFonts w:ascii="Times New Roman" w:hAnsi="Times New Roman" w:cs="Times New Roman"/>
                <w:sz w:val="22"/>
                <w:szCs w:val="22"/>
                <w:lang w:val="lt-LT"/>
              </w:rPr>
              <w:t>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3A7431E8"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3D92508F"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w:t>
            </w:r>
            <w:r w:rsidR="00121103">
              <w:rPr>
                <w:sz w:val="22"/>
                <w:szCs w:val="22"/>
              </w:rPr>
              <w:t>s projekto paraiška</w:t>
            </w:r>
            <w:r w:rsidRPr="00A120FC">
              <w:rPr>
                <w:sz w:val="22"/>
                <w:szCs w:val="22"/>
              </w:rPr>
              <w:t>“.</w:t>
            </w:r>
          </w:p>
          <w:p w14:paraId="17346CD4" w14:textId="2CB77726" w:rsidR="00AC7519" w:rsidRPr="00A120FC" w:rsidRDefault="003D5C31" w:rsidP="00736A88">
            <w:pPr>
              <w:jc w:val="both"/>
              <w:rPr>
                <w:bCs/>
                <w:sz w:val="22"/>
                <w:szCs w:val="22"/>
              </w:rPr>
            </w:pPr>
            <w:r w:rsidRPr="00894EB7">
              <w:rPr>
                <w:sz w:val="22"/>
                <w:szCs w:val="22"/>
              </w:rPr>
              <w:lastRenderedPageBreak/>
              <w:t>2</w:t>
            </w:r>
            <w:r w:rsidR="00AC7519" w:rsidRPr="00A120FC">
              <w:rPr>
                <w:sz w:val="22"/>
                <w:szCs w:val="22"/>
              </w:rPr>
              <w:t xml:space="preserve"> priedas „</w:t>
            </w:r>
            <w:r w:rsidR="00AC7519" w:rsidRPr="00A120FC">
              <w:rPr>
                <w:bCs/>
                <w:sz w:val="22"/>
                <w:szCs w:val="22"/>
              </w:rPr>
              <w:t>J</w:t>
            </w:r>
            <w:r w:rsidR="00121103">
              <w:rPr>
                <w:bCs/>
                <w:sz w:val="22"/>
                <w:szCs w:val="22"/>
              </w:rPr>
              <w:t>ungtinės veiklos sutartis</w:t>
            </w:r>
            <w:r w:rsidR="00AC7519" w:rsidRPr="00A120FC">
              <w:rPr>
                <w:bCs/>
                <w:sz w:val="22"/>
                <w:szCs w:val="22"/>
              </w:rPr>
              <w:t>“.</w:t>
            </w:r>
          </w:p>
          <w:p w14:paraId="1F789C9D" w14:textId="013FEA71" w:rsidR="00130A5C" w:rsidRPr="00A120FC" w:rsidRDefault="00130A5C" w:rsidP="00736A88">
            <w:pPr>
              <w:jc w:val="both"/>
              <w:rPr>
                <w:i/>
                <w:sz w:val="22"/>
                <w:szCs w:val="22"/>
              </w:rPr>
            </w:pPr>
            <w:r w:rsidRPr="00894EB7">
              <w:rPr>
                <w:sz w:val="22"/>
                <w:szCs w:val="22"/>
              </w:rPr>
              <w:t>3 priedas „Vi</w:t>
            </w:r>
            <w:r w:rsidR="00121103">
              <w:rPr>
                <w:sz w:val="22"/>
                <w:szCs w:val="22"/>
              </w:rPr>
              <w:t>etos projekto verslo planas</w:t>
            </w:r>
            <w:r w:rsidRPr="00894EB7">
              <w:rPr>
                <w:sz w:val="22"/>
                <w:szCs w:val="22"/>
              </w:rPr>
              <w:t>“.</w:t>
            </w:r>
          </w:p>
          <w:p w14:paraId="513FC1FA" w14:textId="41351359" w:rsidR="00AC7519" w:rsidRDefault="007E35AE" w:rsidP="00736A88">
            <w:pPr>
              <w:jc w:val="both"/>
            </w:pPr>
            <w:r>
              <w:rPr>
                <w:bCs/>
                <w:sz w:val="22"/>
                <w:szCs w:val="22"/>
              </w:rPr>
              <w:t>4 priedas „</w:t>
            </w:r>
            <w:r w:rsidR="00121103">
              <w:t xml:space="preserve">Vienos įmonės“ deklaracija </w:t>
            </w:r>
            <w:r>
              <w:t xml:space="preserve"> </w:t>
            </w:r>
          </w:p>
          <w:p w14:paraId="17E6D6DC" w14:textId="368D689C" w:rsidR="007E35AE" w:rsidRPr="00A120FC" w:rsidRDefault="007E35AE" w:rsidP="00736A88">
            <w:pPr>
              <w:jc w:val="both"/>
              <w:rPr>
                <w:bCs/>
                <w:i/>
                <w:sz w:val="22"/>
                <w:szCs w:val="22"/>
              </w:rPr>
            </w:pPr>
            <w:r>
              <w:t>5 priedas „Smulkiojo ir vidutinio verslo sub</w:t>
            </w:r>
            <w:r w:rsidR="00121103">
              <w:t>jekto statuso deklaracija</w:t>
            </w:r>
            <w: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16AB5D7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080FD" w14:textId="77777777" w:rsidR="00E624C2" w:rsidRDefault="00E624C2" w:rsidP="0056536E">
      <w:r>
        <w:separator/>
      </w:r>
    </w:p>
  </w:endnote>
  <w:endnote w:type="continuationSeparator" w:id="0">
    <w:p w14:paraId="5466C91E" w14:textId="77777777" w:rsidR="00E624C2" w:rsidRDefault="00E624C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132384" w:rsidRDefault="00132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32384" w:rsidRDefault="001323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132384" w:rsidRDefault="00132384">
    <w:pPr>
      <w:pStyle w:val="Footer"/>
      <w:framePr w:wrap="around" w:vAnchor="text" w:hAnchor="margin" w:xAlign="right" w:y="1"/>
      <w:rPr>
        <w:rStyle w:val="PageNumber"/>
      </w:rPr>
    </w:pPr>
  </w:p>
  <w:p w14:paraId="1E1A4612" w14:textId="77777777" w:rsidR="00132384" w:rsidRDefault="00132384"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132384" w:rsidRPr="00875792" w:rsidRDefault="0013238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8100" w14:textId="77777777" w:rsidR="00E624C2" w:rsidRDefault="00E624C2" w:rsidP="0056536E">
      <w:r>
        <w:separator/>
      </w:r>
    </w:p>
  </w:footnote>
  <w:footnote w:type="continuationSeparator" w:id="0">
    <w:p w14:paraId="4D7B6C3B" w14:textId="77777777" w:rsidR="00E624C2" w:rsidRDefault="00E624C2" w:rsidP="0056536E">
      <w:r>
        <w:continuationSeparator/>
      </w:r>
    </w:p>
  </w:footnote>
  <w:footnote w:id="1">
    <w:p w14:paraId="2609BF60" w14:textId="1C428997" w:rsidR="00132384" w:rsidRPr="00143B96" w:rsidRDefault="00132384"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 w:id="2">
    <w:p w14:paraId="64CE1FCB" w14:textId="77777777" w:rsidR="006F17EB" w:rsidRPr="00540659" w:rsidRDefault="006F17EB" w:rsidP="006F17EB">
      <w:pPr>
        <w:pStyle w:val="FootnoteText"/>
        <w:jc w:val="both"/>
        <w:rPr>
          <w:i/>
          <w:lang w:val="lt-LT"/>
        </w:rPr>
      </w:pPr>
      <w:r w:rsidRPr="005703EA">
        <w:rPr>
          <w:rStyle w:val="FootnoteReference"/>
          <w:i/>
          <w:lang w:val="lt-LT"/>
        </w:rPr>
        <w:footnoteRef/>
      </w:r>
      <w:r w:rsidRPr="005703EA">
        <w:rPr>
          <w:i/>
          <w:lang w:val="lt-LT"/>
        </w:rPr>
        <w:t xml:space="preserve"> </w:t>
      </w:r>
      <w:r w:rsidRPr="005703EA">
        <w:rPr>
          <w:i/>
          <w:lang w:val="lt-LT"/>
        </w:rPr>
        <w:t>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132384" w:rsidRDefault="001323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32384" w:rsidRDefault="00132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132384" w:rsidRDefault="00132384">
    <w:pPr>
      <w:pStyle w:val="Header"/>
      <w:jc w:val="center"/>
    </w:pPr>
    <w:r>
      <w:fldChar w:fldCharType="begin"/>
    </w:r>
    <w:r>
      <w:instrText>PAGE   \* MERGEFORMAT</w:instrText>
    </w:r>
    <w:r>
      <w:fldChar w:fldCharType="separate"/>
    </w:r>
    <w:r w:rsidR="006F17EB" w:rsidRPr="006F17EB">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0083" w14:textId="77777777" w:rsidR="00132384" w:rsidRDefault="00132384" w:rsidP="00DF6ADE">
    <w:pPr>
      <w:pStyle w:val="Title"/>
      <w:ind w:left="10368" w:right="720"/>
      <w:jc w:val="right"/>
      <w:rPr>
        <w:sz w:val="20"/>
        <w:szCs w:val="20"/>
      </w:rPr>
    </w:pPr>
    <w:r>
      <w:rPr>
        <w:sz w:val="20"/>
        <w:szCs w:val="20"/>
      </w:rPr>
      <w:t>PATVIRTINTA</w:t>
    </w:r>
  </w:p>
  <w:p w14:paraId="79975643" w14:textId="77777777" w:rsidR="00132384" w:rsidRDefault="00132384" w:rsidP="00DF6ADE">
    <w:pPr>
      <w:pStyle w:val="Title"/>
      <w:ind w:left="10368" w:right="720" w:firstLine="1296"/>
      <w:jc w:val="right"/>
      <w:rPr>
        <w:b/>
        <w:sz w:val="20"/>
        <w:szCs w:val="20"/>
      </w:rPr>
    </w:pPr>
    <w:r>
      <w:rPr>
        <w:b/>
        <w:sz w:val="20"/>
        <w:szCs w:val="20"/>
      </w:rPr>
      <w:t>Tauragės r. VVG Valdybos</w:t>
    </w:r>
  </w:p>
  <w:p w14:paraId="3DD53CC7" w14:textId="3BC7F0D5" w:rsidR="00132384" w:rsidRPr="001571B4" w:rsidRDefault="00132384" w:rsidP="00DF6ADE">
    <w:pPr>
      <w:pStyle w:val="Title"/>
      <w:ind w:left="10368" w:right="720" w:firstLine="1296"/>
      <w:jc w:val="right"/>
      <w:rPr>
        <w:b/>
        <w:sz w:val="20"/>
        <w:szCs w:val="20"/>
        <w:lang w:val="lt-LT"/>
      </w:rPr>
    </w:pPr>
    <w:r>
      <w:rPr>
        <w:b/>
        <w:sz w:val="20"/>
        <w:szCs w:val="20"/>
      </w:rPr>
      <w:t>201</w:t>
    </w:r>
    <w:r>
      <w:rPr>
        <w:b/>
        <w:sz w:val="20"/>
        <w:szCs w:val="20"/>
        <w:lang w:val="lt-LT"/>
      </w:rPr>
      <w:t xml:space="preserve">9 m. </w:t>
    </w:r>
    <w:r w:rsidR="001571B4">
      <w:rPr>
        <w:b/>
        <w:sz w:val="20"/>
        <w:szCs w:val="20"/>
        <w:lang w:val="lt-LT"/>
      </w:rPr>
      <w:t>birželio 7</w:t>
    </w:r>
    <w:r>
      <w:rPr>
        <w:b/>
        <w:sz w:val="20"/>
        <w:szCs w:val="20"/>
        <w:lang w:val="lt-LT"/>
      </w:rPr>
      <w:t xml:space="preserve"> d. </w:t>
    </w:r>
    <w:r>
      <w:rPr>
        <w:b/>
        <w:sz w:val="20"/>
        <w:szCs w:val="20"/>
      </w:rPr>
      <w:t>posėdžio protokolu Nr.</w:t>
    </w:r>
    <w:r w:rsidR="001571B4">
      <w:rPr>
        <w:b/>
        <w:sz w:val="20"/>
        <w:szCs w:val="20"/>
        <w:lang w:val="lt-LT"/>
      </w:rPr>
      <w:t xml:space="preserve"> 2019/08</w:t>
    </w:r>
  </w:p>
  <w:p w14:paraId="3889829F" w14:textId="77777777" w:rsidR="00132384" w:rsidRDefault="00132384" w:rsidP="00DF6ADE">
    <w:pPr>
      <w:pStyle w:val="Header"/>
      <w:tabs>
        <w:tab w:val="center" w:pos="6120"/>
      </w:tabs>
      <w:ind w:left="10368"/>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03E0032"/>
    <w:multiLevelType w:val="hybridMultilevel"/>
    <w:tmpl w:val="6C7068A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3"/>
  </w:num>
  <w:num w:numId="7">
    <w:abstractNumId w:val="10"/>
  </w:num>
  <w:num w:numId="8">
    <w:abstractNumId w:val="1"/>
  </w:num>
  <w:num w:numId="9">
    <w:abstractNumId w:val="11"/>
  </w:num>
  <w:num w:numId="10">
    <w:abstractNumId w:val="4"/>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09"/>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D2"/>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803"/>
    <w:rsid w:val="00063B58"/>
    <w:rsid w:val="00063CF7"/>
    <w:rsid w:val="00063F21"/>
    <w:rsid w:val="0006441A"/>
    <w:rsid w:val="00064606"/>
    <w:rsid w:val="00064D72"/>
    <w:rsid w:val="0006502E"/>
    <w:rsid w:val="0006534D"/>
    <w:rsid w:val="0006592D"/>
    <w:rsid w:val="000659E0"/>
    <w:rsid w:val="00065AB0"/>
    <w:rsid w:val="00065D62"/>
    <w:rsid w:val="00066347"/>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5E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C1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38"/>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1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384"/>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8D2"/>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1B4"/>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1"/>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3F2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A5C"/>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D7C"/>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EB"/>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470"/>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F7"/>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5D"/>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99A"/>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39A"/>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4D"/>
    <w:rsid w:val="00386EA8"/>
    <w:rsid w:val="00387E1D"/>
    <w:rsid w:val="003901AF"/>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D1"/>
    <w:rsid w:val="003C7BF1"/>
    <w:rsid w:val="003C7D7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2C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DF3"/>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8CB"/>
    <w:rsid w:val="00520A6C"/>
    <w:rsid w:val="00520E4E"/>
    <w:rsid w:val="005210D0"/>
    <w:rsid w:val="005210DF"/>
    <w:rsid w:val="005217C9"/>
    <w:rsid w:val="005219DF"/>
    <w:rsid w:val="00521B2E"/>
    <w:rsid w:val="005220AB"/>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23"/>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6A7"/>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10"/>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1A"/>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F5"/>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2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696"/>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65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7EB"/>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D35"/>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81"/>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3F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A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08"/>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61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6B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990"/>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BD"/>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3F"/>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0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AB"/>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E55"/>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53"/>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5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3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5B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1C1"/>
    <w:rsid w:val="00AB461A"/>
    <w:rsid w:val="00AB4E3D"/>
    <w:rsid w:val="00AB4F96"/>
    <w:rsid w:val="00AB5360"/>
    <w:rsid w:val="00AB59C0"/>
    <w:rsid w:val="00AB5A26"/>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EA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D8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31E"/>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091"/>
    <w:rsid w:val="00B801C2"/>
    <w:rsid w:val="00B80474"/>
    <w:rsid w:val="00B80B99"/>
    <w:rsid w:val="00B80E74"/>
    <w:rsid w:val="00B8109F"/>
    <w:rsid w:val="00B81227"/>
    <w:rsid w:val="00B8131D"/>
    <w:rsid w:val="00B81760"/>
    <w:rsid w:val="00B81AB1"/>
    <w:rsid w:val="00B825D1"/>
    <w:rsid w:val="00B827B1"/>
    <w:rsid w:val="00B827DE"/>
    <w:rsid w:val="00B82A4F"/>
    <w:rsid w:val="00B82E84"/>
    <w:rsid w:val="00B82FE5"/>
    <w:rsid w:val="00B83157"/>
    <w:rsid w:val="00B8375B"/>
    <w:rsid w:val="00B83A5B"/>
    <w:rsid w:val="00B840A7"/>
    <w:rsid w:val="00B84141"/>
    <w:rsid w:val="00B841D5"/>
    <w:rsid w:val="00B844C3"/>
    <w:rsid w:val="00B845C1"/>
    <w:rsid w:val="00B848A5"/>
    <w:rsid w:val="00B85478"/>
    <w:rsid w:val="00B8615D"/>
    <w:rsid w:val="00B862D4"/>
    <w:rsid w:val="00B8641D"/>
    <w:rsid w:val="00B864A4"/>
    <w:rsid w:val="00B86AE6"/>
    <w:rsid w:val="00B86D23"/>
    <w:rsid w:val="00B86F9A"/>
    <w:rsid w:val="00B8746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2FF4"/>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A9"/>
    <w:rsid w:val="00BD56C6"/>
    <w:rsid w:val="00BD645E"/>
    <w:rsid w:val="00BD651C"/>
    <w:rsid w:val="00BD65E8"/>
    <w:rsid w:val="00BD6791"/>
    <w:rsid w:val="00BD67A8"/>
    <w:rsid w:val="00BD6949"/>
    <w:rsid w:val="00BD7120"/>
    <w:rsid w:val="00BD71CD"/>
    <w:rsid w:val="00BD7507"/>
    <w:rsid w:val="00BD784B"/>
    <w:rsid w:val="00BD7B58"/>
    <w:rsid w:val="00BD7C4C"/>
    <w:rsid w:val="00BD7D3F"/>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869"/>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FC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EB"/>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D2"/>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CB5"/>
    <w:rsid w:val="00CB1D8C"/>
    <w:rsid w:val="00CB1D99"/>
    <w:rsid w:val="00CB2040"/>
    <w:rsid w:val="00CB2210"/>
    <w:rsid w:val="00CB2643"/>
    <w:rsid w:val="00CB2810"/>
    <w:rsid w:val="00CB2927"/>
    <w:rsid w:val="00CB2A78"/>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845"/>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3C"/>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74"/>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E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C3C"/>
    <w:rsid w:val="00DE1D00"/>
    <w:rsid w:val="00DE1E97"/>
    <w:rsid w:val="00DE228F"/>
    <w:rsid w:val="00DE27A3"/>
    <w:rsid w:val="00DE29B6"/>
    <w:rsid w:val="00DE2A2B"/>
    <w:rsid w:val="00DE2B72"/>
    <w:rsid w:val="00DE2C38"/>
    <w:rsid w:val="00DE2ED1"/>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D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4C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03"/>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C4B"/>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587"/>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89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1D"/>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A34"/>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1351382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015372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vilkaviskiovvg.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sinvesticijos.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yperlink" Target="http://www.vilkaviskiovvg.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investicijos.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vilkaviskiovvg.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2EAB-D6F8-44F8-B2DD-3CCFB1AB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40528</Words>
  <Characters>23102</Characters>
  <Application>Microsoft Office Word</Application>
  <DocSecurity>0</DocSecurity>
  <Lines>192</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63503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33</cp:revision>
  <cp:lastPrinted>2018-10-04T11:31:00Z</cp:lastPrinted>
  <dcterms:created xsi:type="dcterms:W3CDTF">2018-08-24T08:50:00Z</dcterms:created>
  <dcterms:modified xsi:type="dcterms:W3CDTF">2019-06-11T11:18:00Z</dcterms:modified>
</cp:coreProperties>
</file>