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CC4BA" w14:textId="77777777" w:rsidR="005F1662" w:rsidRPr="005F1662" w:rsidRDefault="005F1662" w:rsidP="00FE33D7">
      <w:pPr>
        <w:ind w:left="5102" w:firstLine="0"/>
        <w:jc w:val="right"/>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Vietos projektų, įgyvendinamų bendruomenių </w:t>
      </w:r>
    </w:p>
    <w:p w14:paraId="5423D009" w14:textId="77777777" w:rsidR="005F1662" w:rsidRPr="005F1662" w:rsidRDefault="005F1662" w:rsidP="00FE33D7">
      <w:pPr>
        <w:ind w:left="5102" w:firstLine="0"/>
        <w:jc w:val="right"/>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inicijuotos vietos plėtros būdu, </w:t>
      </w:r>
    </w:p>
    <w:p w14:paraId="7CF0D982" w14:textId="77777777" w:rsidR="005F1662" w:rsidRPr="005F1662" w:rsidRDefault="005F1662" w:rsidP="00FE33D7">
      <w:pPr>
        <w:ind w:left="5102" w:firstLine="0"/>
        <w:jc w:val="right"/>
        <w:rPr>
          <w:rFonts w:ascii="Times New Roman" w:eastAsia="Calibri" w:hAnsi="Times New Roman" w:cs="Times New Roman"/>
          <w:sz w:val="24"/>
          <w:szCs w:val="24"/>
        </w:rPr>
      </w:pPr>
      <w:r w:rsidRPr="005F1662">
        <w:rPr>
          <w:rFonts w:ascii="Times New Roman" w:eastAsia="Calibri" w:hAnsi="Times New Roman" w:cs="Times New Roman"/>
          <w:bCs/>
          <w:sz w:val="24"/>
          <w:szCs w:val="24"/>
        </w:rPr>
        <w:t>administravimo</w:t>
      </w:r>
      <w:r w:rsidRPr="005F1662">
        <w:rPr>
          <w:rFonts w:ascii="Times New Roman" w:eastAsia="Calibri" w:hAnsi="Times New Roman" w:cs="Times New Roman"/>
          <w:sz w:val="24"/>
          <w:szCs w:val="24"/>
        </w:rPr>
        <w:t xml:space="preserve"> taisyklių</w:t>
      </w:r>
    </w:p>
    <w:p w14:paraId="3ED5542D" w14:textId="77777777" w:rsidR="005F1662" w:rsidRPr="005F1662" w:rsidRDefault="005F1662" w:rsidP="00FE33D7">
      <w:pPr>
        <w:tabs>
          <w:tab w:val="left" w:pos="1134"/>
        </w:tabs>
        <w:overflowPunct w:val="0"/>
        <w:ind w:firstLine="0"/>
        <w:jc w:val="right"/>
        <w:textAlignment w:val="baseline"/>
        <w:rPr>
          <w:rFonts w:ascii="Times New Roman" w:hAnsi="Times New Roman" w:cs="Times New Roman"/>
          <w:sz w:val="24"/>
          <w:szCs w:val="24"/>
        </w:rPr>
      </w:pPr>
      <w:r w:rsidRPr="005F1662">
        <w:rPr>
          <w:rFonts w:ascii="Times New Roman" w:eastAsia="Calibri" w:hAnsi="Times New Roman" w:cs="Times New Roman"/>
          <w:sz w:val="24"/>
          <w:szCs w:val="24"/>
        </w:rPr>
        <w:t xml:space="preserve">           </w:t>
      </w:r>
      <w:bookmarkStart w:id="0" w:name="_GoBack"/>
      <w:bookmarkEnd w:id="0"/>
      <w:r w:rsidRPr="005F1662">
        <w:rPr>
          <w:rFonts w:ascii="Times New Roman" w:eastAsia="Calibri" w:hAnsi="Times New Roman" w:cs="Times New Roman"/>
          <w:sz w:val="24"/>
          <w:szCs w:val="24"/>
        </w:rPr>
        <w:t xml:space="preserve">             5 priedas</w:t>
      </w:r>
    </w:p>
    <w:p w14:paraId="190B173E" w14:textId="77777777" w:rsidR="005F1662" w:rsidRPr="005F1662" w:rsidRDefault="005F1662" w:rsidP="00FE33D7">
      <w:pPr>
        <w:tabs>
          <w:tab w:val="left" w:pos="1134"/>
        </w:tabs>
        <w:overflowPunct w:val="0"/>
        <w:ind w:firstLine="0"/>
        <w:jc w:val="right"/>
        <w:textAlignment w:val="baseline"/>
        <w:rPr>
          <w:rFonts w:ascii="Times New Roman" w:hAnsi="Times New Roman" w:cs="Times New Roman"/>
          <w:sz w:val="24"/>
          <w:szCs w:val="24"/>
        </w:rPr>
      </w:pPr>
    </w:p>
    <w:p w14:paraId="598777A5"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PAREIŠKĖJO IR (ARBA) VIETOS PROJEKTO PARTNERIO TINKAMO PRISIDĖJIMO PRIE VIETOS PROJEKTO ĮGYVENDINIMO ĮNAŠU NATŪRA APRAŠAS</w:t>
      </w:r>
    </w:p>
    <w:p w14:paraId="3D05D1C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234D9B28"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I SKYRIUS</w:t>
      </w:r>
    </w:p>
    <w:p w14:paraId="73461B8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TINKAMUMO SĄLYGOS NUOSAVAM INDĖLIUI – ĮNAŠU NATŪRA</w:t>
      </w:r>
    </w:p>
    <w:p w14:paraId="639B0D9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4E663EBD" w14:textId="7ED4359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1. Pareiškėjas ir (arba) tinkamas vietos projekto partneris prie vietos projekto įgyvendinimo gali prisidėti įnaš</w:t>
      </w:r>
      <w:r w:rsidR="00EB39D0">
        <w:rPr>
          <w:rFonts w:ascii="Times New Roman" w:hAnsi="Times New Roman" w:cs="Times New Roman"/>
          <w:sz w:val="24"/>
          <w:szCs w:val="24"/>
        </w:rPr>
        <w:t>u</w:t>
      </w:r>
      <w:r w:rsidRPr="005F1662">
        <w:rPr>
          <w:rFonts w:ascii="Times New Roman" w:hAnsi="Times New Roman" w:cs="Times New Roman"/>
          <w:sz w:val="24"/>
          <w:szCs w:val="24"/>
        </w:rPr>
        <w:t xml:space="preserve"> natūra – savanorišku darbu arba nekilnojamuoju turtu.</w:t>
      </w:r>
    </w:p>
    <w:p w14:paraId="4381B86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 Jeigu pareiškėjas nurodo, kad įgyvendindamas vietos projektą prie jo prisidės įnašu natūra – savanoriškais darbais arba nekilnojamuoju turtu</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turi būti įvykdytos šios sąlygos:</w:t>
      </w:r>
    </w:p>
    <w:p w14:paraId="628CBFF4"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2.1. pareiškėjas turi būti viešasis juridinis asmuo;</w:t>
      </w:r>
    </w:p>
    <w:p w14:paraId="4CACE0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1F36781F" w14:textId="38DFA246"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2.3. savanoriški darbai, kuriuos prašoma pripažinti tinkamu nuosavu indėliu, turi būti nurodyti patvirtintame Vietos projektų finansavimo sąlygų apraše. Savanoriški darbai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07AAFF5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2.4. ne fiziniai savanoriški darbai ir savanoriški darbai</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susiję su intelektine veikla</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nėra tinkami finansuoti; </w:t>
      </w:r>
    </w:p>
    <w:p w14:paraId="4612DB1D" w14:textId="06A6B888"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2.5. savanoriški darbai, susiję su vietos projekto administravimu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buhalterinės apskaitos tvarkymu, viešųjų pirkimų organizavimu ir vykdymų, mokėjimo prašymų ar ataskaitų rengimu ir pan.), nėra tinkami finansuoti;</w:t>
      </w:r>
    </w:p>
    <w:p w14:paraId="5C6CC2F2"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 vietos projekto paraiškoje įnašas natūra – savanoriškais darbais</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Pareiškėjas turi pagrįsti planuojamą savanoriškų darbų vertę, t. y. pateikti planuojamų savanoriškų darbų sąmatą, kurioje turi būti nurodoma ši informacija:</w:t>
      </w:r>
    </w:p>
    <w:p w14:paraId="537FAED5"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2.6.1. savanoriško darbo pavadinimas (aiškiai įvardijama, kokie darbai bus atliekami);</w:t>
      </w:r>
    </w:p>
    <w:p w14:paraId="6462F0F3" w14:textId="3383D34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2.6.2. vieno savanorio viena savanoriško darbo valandinė vertė (Eur) turi būti pagrįsta </w:t>
      </w:r>
      <w:r w:rsidR="00E96013">
        <w:rPr>
          <w:rFonts w:ascii="Times New Roman" w:hAnsi="Times New Roman" w:cs="Times New Roman"/>
          <w:sz w:val="24"/>
          <w:szCs w:val="24"/>
        </w:rPr>
        <w:t>Vietos projektų, įgyvendinamų bendruomenių inicijuotos vietos plėtros būdu, administravimo taisyklių, patvirtintų Lietuvos Respublikos žemės ūkio ministro 2016 m. rugsėjo 21 d. įsakymu Nr. 3D-544 „Dėl v</w:t>
      </w:r>
      <w:r w:rsidR="00E96013" w:rsidRPr="00E96013">
        <w:rPr>
          <w:rFonts w:ascii="Times New Roman" w:hAnsi="Times New Roman" w:cs="Times New Roman"/>
          <w:sz w:val="24"/>
          <w:szCs w:val="24"/>
        </w:rPr>
        <w:t>ietos projektų, įgyvendinamų bendruomenių inicijuotos vietos plėtros būdu, administravimo taisyklių</w:t>
      </w:r>
      <w:r w:rsidR="00E96013">
        <w:rPr>
          <w:rFonts w:ascii="Times New Roman" w:hAnsi="Times New Roman" w:cs="Times New Roman"/>
          <w:sz w:val="24"/>
          <w:szCs w:val="24"/>
        </w:rPr>
        <w:t xml:space="preserve"> patvirtinimo“ (toliau – Taisyklės)</w:t>
      </w:r>
      <w:r w:rsidR="00E96013" w:rsidRPr="005F1662">
        <w:rPr>
          <w:rFonts w:ascii="Times New Roman" w:hAnsi="Times New Roman" w:cs="Times New Roman"/>
          <w:sz w:val="24"/>
          <w:szCs w:val="24"/>
        </w:rPr>
        <w:t xml:space="preserve"> </w:t>
      </w:r>
      <w:r w:rsidRPr="005F1662">
        <w:rPr>
          <w:rFonts w:ascii="Times New Roman" w:hAnsi="Times New Roman" w:cs="Times New Roman"/>
          <w:sz w:val="24"/>
          <w:szCs w:val="24"/>
        </w:rPr>
        <w:t xml:space="preserve">24.6.2 papunktyje nurodytais būdais; </w:t>
      </w:r>
    </w:p>
    <w:p w14:paraId="42C296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2.6.3. mato vienetas, apibrėžiantis savanoriškų darbų apimtis (pvz.,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 ha, a);</w:t>
      </w:r>
    </w:p>
    <w:p w14:paraId="3E1D78D2" w14:textId="5E520B1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2.6.4. savanoriškų darbų ir mato vieneto sąsaja (pvz., projekto įgyvendinimo vietoje savanoriai atliks </w:t>
      </w:r>
      <w:r w:rsidR="00EB39D0">
        <w:rPr>
          <w:rFonts w:ascii="Times New Roman" w:hAnsi="Times New Roman" w:cs="Times New Roman"/>
          <w:sz w:val="24"/>
          <w:szCs w:val="24"/>
        </w:rPr>
        <w:t xml:space="preserve">patalpų </w:t>
      </w:r>
      <w:r w:rsidRPr="005F1662">
        <w:rPr>
          <w:rFonts w:ascii="Times New Roman" w:hAnsi="Times New Roman" w:cs="Times New Roman"/>
          <w:sz w:val="24"/>
          <w:szCs w:val="24"/>
        </w:rPr>
        <w:t xml:space="preserve">valymo darbus po kapitalinio remonto, kuris buvo finansuojamas iš EŽŪFKP, </w:t>
      </w:r>
      <w:r w:rsidR="00EB39D0">
        <w:rPr>
          <w:rFonts w:ascii="Times New Roman" w:hAnsi="Times New Roman" w:cs="Times New Roman"/>
          <w:sz w:val="24"/>
          <w:szCs w:val="24"/>
        </w:rPr>
        <w:t>patalpų</w:t>
      </w:r>
      <w:r w:rsidRPr="005F1662">
        <w:rPr>
          <w:rFonts w:ascii="Times New Roman" w:hAnsi="Times New Roman" w:cs="Times New Roman"/>
          <w:sz w:val="24"/>
          <w:szCs w:val="24"/>
        </w:rPr>
        <w:t xml:space="preserve"> plotas – 100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w:t>
      </w:r>
    </w:p>
    <w:p w14:paraId="0BB0F7E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w:t>
      </w:r>
      <w:r w:rsidRPr="005F1662">
        <w:rPr>
          <w:rFonts w:ascii="Times New Roman" w:hAnsi="Times New Roman" w:cs="Times New Roman"/>
          <w:sz w:val="24"/>
          <w:szCs w:val="24"/>
        </w:rPr>
        <w:lastRenderedPageBreak/>
        <w:t>indėlio rūšimis. Dokumentai turi būti pateikti iki vietos projekto paraiškos atrankos vertinimo pabaigos;</w:t>
      </w:r>
    </w:p>
    <w:p w14:paraId="1F23ADDE" w14:textId="5D3BFF92"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 jeigu prie vietos projekto įgyvendinimo prisidedama įnašu natūra – nekilnojamuoju turtu, turi būti įvykdytos šios sąlygos (ši</w:t>
      </w:r>
      <w:r w:rsidR="00EB39D0">
        <w:rPr>
          <w:rFonts w:ascii="Times New Roman" w:hAnsi="Times New Roman" w:cs="Times New Roman"/>
          <w:sz w:val="24"/>
          <w:szCs w:val="24"/>
        </w:rPr>
        <w:t>o aprašo</w:t>
      </w:r>
      <w:r w:rsidRPr="005F1662">
        <w:rPr>
          <w:rFonts w:ascii="Times New Roman" w:hAnsi="Times New Roman" w:cs="Times New Roman"/>
          <w:sz w:val="24"/>
          <w:szCs w:val="24"/>
        </w:rPr>
        <w:t xml:space="preserve"> 3.1 ir 3.2 papunkčiuose nurodomi alternatyvūs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būdai; Taisyklių 3.3. ir 3.4 papunkčiuose nustatytos sąlygos taikomos nepriklausomai nuo to, kuris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būdas pasirinktas):</w:t>
      </w:r>
    </w:p>
    <w:p w14:paraId="36D1D9AB" w14:textId="61C85EA0"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 turi pasikeisti nekilnojamojo turto savininkas. Nuosavybės teisės į nekilnojamąjį turtą </w:t>
      </w:r>
      <w:r w:rsidR="00094B89">
        <w:rPr>
          <w:rFonts w:ascii="Times New Roman" w:hAnsi="Times New Roman" w:cs="Times New Roman"/>
          <w:sz w:val="24"/>
          <w:szCs w:val="24"/>
        </w:rPr>
        <w:t xml:space="preserve">perleidimas </w:t>
      </w:r>
      <w:r w:rsidRPr="005F1662">
        <w:rPr>
          <w:rFonts w:ascii="Times New Roman" w:hAnsi="Times New Roman" w:cs="Times New Roman"/>
          <w:sz w:val="24"/>
          <w:szCs w:val="24"/>
        </w:rPr>
        <w:t>yra tinkamas, kai:</w:t>
      </w:r>
    </w:p>
    <w:p w14:paraId="2B983B8E" w14:textId="22BDB621"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w:t>
      </w:r>
      <w:r w:rsidR="00094B89">
        <w:rPr>
          <w:rFonts w:ascii="Times New Roman" w:hAnsi="Times New Roman" w:cs="Times New Roman"/>
          <w:sz w:val="24"/>
          <w:szCs w:val="24"/>
        </w:rPr>
        <w:t xml:space="preserve"> – </w:t>
      </w:r>
      <w:r w:rsidRPr="005F1662">
        <w:rPr>
          <w:rFonts w:ascii="Times New Roman" w:hAnsi="Times New Roman" w:cs="Times New Roman"/>
          <w:sz w:val="24"/>
          <w:szCs w:val="24"/>
        </w:rPr>
        <w:t xml:space="preserve">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w:t>
      </w:r>
      <w:r w:rsidR="00E96013">
        <w:rPr>
          <w:rFonts w:ascii="Times New Roman" w:hAnsi="Times New Roman" w:cs="Times New Roman"/>
          <w:sz w:val="24"/>
          <w:szCs w:val="24"/>
        </w:rPr>
        <w:t>Nacionalinei mokėjimo agentūrai prie Žemės ūkio ministerijos (toliau – Agentūra)</w:t>
      </w:r>
      <w:r w:rsidRPr="005F1662">
        <w:rPr>
          <w:rFonts w:ascii="Times New Roman" w:hAnsi="Times New Roman" w:cs="Times New Roman"/>
          <w:sz w:val="24"/>
          <w:szCs w:val="24"/>
        </w:rPr>
        <w:t xml:space="preserve">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0A31868A" w14:textId="1535786D"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w:t>
      </w:r>
      <w:r w:rsidR="00E96013" w:rsidRPr="00E96013">
        <w:rPr>
          <w:rFonts w:ascii="Times New Roman" w:hAnsi="Times New Roman" w:cs="Times New Roman"/>
          <w:sz w:val="24"/>
          <w:szCs w:val="24"/>
        </w:rPr>
        <w:t>arba t</w:t>
      </w:r>
      <w:r w:rsidR="00E96013">
        <w:rPr>
          <w:rFonts w:ascii="Times New Roman" w:hAnsi="Times New Roman" w:cs="Times New Roman"/>
          <w:sz w:val="24"/>
          <w:szCs w:val="24"/>
        </w:rPr>
        <w:t>uri būti panaikintas Agentūros sprendimas skirti paramą vietos projektui įgyvendinti, kai paramos sutartis nesudaroma</w:t>
      </w:r>
      <w:r w:rsidRPr="005F1662">
        <w:rPr>
          <w:rFonts w:ascii="Times New Roman" w:hAnsi="Times New Roman" w:cs="Times New Roman"/>
          <w:sz w:val="24"/>
          <w:szCs w:val="24"/>
        </w:rPr>
        <w:t>, kadangi nebelieka esminio vietos projekto elemento – tinkamo objekto, į kurį pagal vietos projektą numatyta investuoti;</w:t>
      </w:r>
    </w:p>
    <w:p w14:paraId="29030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3.1.3. vietos projektą teikiantis pareiškėjas – viešasis juridinis asmuo;</w:t>
      </w:r>
    </w:p>
    <w:p w14:paraId="7463D1E3"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 įgyvendinus vietos projektą pasikeičia nekilnojamojo turto paskirtis. Nekilnojamojo turto paskirties pasikeitimas yra tinkamas, kai:</w:t>
      </w:r>
    </w:p>
    <w:p w14:paraId="3477DAF7"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3.2.1. nekilnojamasis turtas, į kurį vietos projekte numatytos investicijos, yra negyvenamasis pastatas ir nuosavybės teise priklauso pareiškėjams – viešiesiems juridiniams asmenims ir (arba) valstybei ir (arba) savivaldybėms;</w:t>
      </w:r>
    </w:p>
    <w:p w14:paraId="751805F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3.2.2. vietos projektą teikiantis pareiškėjas – viešasis juridinis asmuo;</w:t>
      </w:r>
    </w:p>
    <w:p w14:paraId="35AA3644" w14:textId="483FD2A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3.2.3. įgyvendinus vietos projektą pasikeičia negyvenamojo pastato paskirtis negyvenamųjų pastatų klasifikacijos pogrupių lygmeniu. Negyvenamųjų pastatų skirstymas pagal paskirtį nustatyt</w:t>
      </w:r>
      <w:r w:rsidR="003F5B18">
        <w:rPr>
          <w:rFonts w:ascii="Times New Roman" w:hAnsi="Times New Roman" w:cs="Times New Roman"/>
          <w:sz w:val="24"/>
          <w:szCs w:val="24"/>
        </w:rPr>
        <w:t>as</w:t>
      </w:r>
      <w:r w:rsidRPr="005F1662">
        <w:rPr>
          <w:rFonts w:ascii="Times New Roman" w:hAnsi="Times New Roman" w:cs="Times New Roman"/>
          <w:sz w:val="24"/>
          <w:szCs w:val="24"/>
        </w:rPr>
        <w:t xml:space="preserve"> Statybos techniniame reglament</w:t>
      </w:r>
      <w:r w:rsidR="003F5B18">
        <w:rPr>
          <w:rFonts w:ascii="Times New Roman" w:hAnsi="Times New Roman" w:cs="Times New Roman"/>
          <w:sz w:val="24"/>
          <w:szCs w:val="24"/>
        </w:rPr>
        <w:t>e</w:t>
      </w:r>
      <w:r w:rsidRPr="005F1662">
        <w:rPr>
          <w:rFonts w:ascii="Times New Roman" w:hAnsi="Times New Roman" w:cs="Times New Roman"/>
          <w:sz w:val="24"/>
          <w:szCs w:val="24"/>
        </w:rPr>
        <w:t xml:space="preserve"> STR 1.01.03:2017 „Statinių klasifikavimas“, patvirtint</w:t>
      </w:r>
      <w:r w:rsidR="003F5B18">
        <w:rPr>
          <w:rFonts w:ascii="Times New Roman" w:hAnsi="Times New Roman" w:cs="Times New Roman"/>
          <w:sz w:val="24"/>
          <w:szCs w:val="24"/>
        </w:rPr>
        <w:t>ame</w:t>
      </w:r>
      <w:r w:rsidRPr="005F1662">
        <w:rPr>
          <w:rFonts w:ascii="Times New Roman" w:hAnsi="Times New Roman" w:cs="Times New Roman"/>
          <w:sz w:val="24"/>
          <w:szCs w:val="24"/>
        </w:rPr>
        <w:t xml:space="preserv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w:t>
      </w:r>
      <w:r w:rsidR="003F5B18">
        <w:rPr>
          <w:rFonts w:ascii="Times New Roman" w:hAnsi="Times New Roman" w:cs="Times New Roman"/>
          <w:sz w:val="24"/>
          <w:szCs w:val="24"/>
        </w:rPr>
        <w:t>o</w:t>
      </w:r>
      <w:r w:rsidRPr="005F1662">
        <w:rPr>
          <w:rFonts w:ascii="Times New Roman" w:hAnsi="Times New Roman" w:cs="Times New Roman"/>
          <w:sz w:val="24"/>
          <w:szCs w:val="24"/>
        </w:rPr>
        <w:t xml:space="preserve"> įrod</w:t>
      </w:r>
      <w:r w:rsidR="003F5B18">
        <w:rPr>
          <w:rFonts w:ascii="Times New Roman" w:hAnsi="Times New Roman" w:cs="Times New Roman"/>
          <w:sz w:val="24"/>
          <w:szCs w:val="24"/>
        </w:rPr>
        <w:t>ymo</w:t>
      </w:r>
      <w:r w:rsidRPr="005F1662">
        <w:rPr>
          <w:rFonts w:ascii="Times New Roman" w:hAnsi="Times New Roman" w:cs="Times New Roman"/>
          <w:sz w:val="24"/>
          <w:szCs w:val="24"/>
        </w:rPr>
        <w:t xml:space="preserve"> faktas turi būti įregistruotas VĮ Registrų centro Nekilnojamojo turto registre ir šio registro išrašas turi būti pateiktas ne vėliau kaip su galutiniu mokėjimo prašymu;</w:t>
      </w:r>
    </w:p>
    <w:p w14:paraId="5DF09EA6" w14:textId="21459C4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3.3. vietos projekto paraiškoje įnašas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Nekilnojamojo turto vertė turi būti nustatyta pagal VĮ Registrų centro Nekilnojamojo </w:t>
      </w:r>
      <w:r w:rsidRPr="005F1662">
        <w:rPr>
          <w:rFonts w:ascii="Times New Roman" w:hAnsi="Times New Roman" w:cs="Times New Roman"/>
          <w:sz w:val="24"/>
          <w:szCs w:val="24"/>
        </w:rPr>
        <w:lastRenderedPageBreak/>
        <w:t>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73033F3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 jeigu nekilnojamojo turto vertė rinkoje:</w:t>
      </w:r>
    </w:p>
    <w:p w14:paraId="5E9DE771"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6AC4C39F"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991A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p>
    <w:p w14:paraId="03F3FBEF"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II SKYRIUS</w:t>
      </w:r>
    </w:p>
    <w:p w14:paraId="4214A9A2"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 xml:space="preserve">NUOSAVO INDĖLIO – ĮNAŠO NATŪRA SAVANORIŠKU DARBU </w:t>
      </w:r>
      <w:r w:rsidR="00AF6086">
        <w:rPr>
          <w:rFonts w:ascii="Times New Roman" w:eastAsia="Calibri" w:hAnsi="Times New Roman" w:cs="Times New Roman"/>
          <w:b/>
          <w:sz w:val="24"/>
          <w:szCs w:val="24"/>
        </w:rPr>
        <w:t xml:space="preserve">– </w:t>
      </w:r>
      <w:r w:rsidRPr="005F1662">
        <w:rPr>
          <w:rFonts w:ascii="Times New Roman" w:eastAsia="Calibri" w:hAnsi="Times New Roman" w:cs="Times New Roman"/>
          <w:b/>
          <w:sz w:val="24"/>
          <w:szCs w:val="24"/>
        </w:rPr>
        <w:t xml:space="preserve">APSKAITOS TVARKA VIETOS PROJEKTO ĮGYVENDINIMO METU </w:t>
      </w:r>
    </w:p>
    <w:p w14:paraId="2DBC9354" w14:textId="77777777" w:rsidR="005F1662" w:rsidRPr="005F1662" w:rsidRDefault="005F1662" w:rsidP="005F1662">
      <w:pPr>
        <w:ind w:firstLine="0"/>
        <w:jc w:val="center"/>
        <w:rPr>
          <w:rFonts w:ascii="Times New Roman" w:eastAsia="Calibri" w:hAnsi="Times New Roman" w:cs="Times New Roman"/>
          <w:b/>
          <w:sz w:val="24"/>
          <w:szCs w:val="24"/>
        </w:rPr>
      </w:pPr>
    </w:p>
    <w:p w14:paraId="366CD170"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4. Nuosavas indėlis – įnašas natūra savanorišku darbu (toliau – savanoriškas darbas) </w:t>
      </w:r>
      <w:r w:rsidR="008270C2">
        <w:rPr>
          <w:rFonts w:ascii="Times New Roman" w:eastAsia="Calibri" w:hAnsi="Times New Roman" w:cs="Times New Roman"/>
          <w:sz w:val="24"/>
          <w:szCs w:val="24"/>
        </w:rPr>
        <w:t xml:space="preserve">– </w:t>
      </w:r>
      <w:r w:rsidRPr="005F1662">
        <w:rPr>
          <w:rFonts w:ascii="Times New Roman" w:eastAsia="Calibri" w:hAnsi="Times New Roman" w:cs="Times New Roman"/>
          <w:sz w:val="24"/>
          <w:szCs w:val="24"/>
        </w:rPr>
        <w:t>gali būti pripažintas tinkamu nuosavu indėliu, kai vietos projekto įgyvendinimu yra įvykdomos šios tinkamam savanoriškam darbui keliamos sąlygos:</w:t>
      </w:r>
    </w:p>
    <w:p w14:paraId="07AB79F3"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4.1. savanoriškus darbus turi organizuoti vietos projekto vykdytojas;</w:t>
      </w:r>
    </w:p>
    <w:p w14:paraId="587224F6"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4.2. savanoriški darbai turi vykti vietos projekto įgyvendinimo laikotarpiu;</w:t>
      </w:r>
    </w:p>
    <w:p w14:paraId="2E00C85C" w14:textId="4754688E"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sz w:val="24"/>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savanoriskidarbai@nma.lt</w:t>
      </w:r>
      <w:r w:rsidR="00C44CA0">
        <w:rPr>
          <w:rFonts w:ascii="Times New Roman" w:eastAsia="Calibri" w:hAnsi="Times New Roman" w:cs="Times New Roman"/>
          <w:sz w:val="24"/>
          <w:szCs w:val="24"/>
        </w:rPr>
        <w:t>,</w:t>
      </w:r>
      <w:r w:rsidRPr="005F1662">
        <w:rPr>
          <w:rFonts w:ascii="Times New Roman" w:eastAsia="Calibri" w:hAnsi="Times New Roman" w:cs="Times New Roman"/>
          <w:sz w:val="24"/>
          <w:szCs w:val="24"/>
        </w:rPr>
        <w:t xml:space="preserve"> išsiunčia Agentūrai. Vietos projekto vykdytojo ir VPS vykdytojos informaciniame rašte turi būti nurodyta ši informacija: VPS vykdytojos, kuriai pateiktas vietos projektas,</w:t>
      </w:r>
      <w:r w:rsidRPr="005F1662">
        <w:rPr>
          <w:rFonts w:ascii="Times New Roman" w:eastAsia="Calibri" w:hAnsi="Times New Roman" w:cs="Times New Roman"/>
          <w:color w:val="000000"/>
          <w:sz w:val="24"/>
          <w:szCs w:val="24"/>
        </w:rPr>
        <w:t xml:space="preserve"> </w:t>
      </w:r>
      <w:r w:rsidRPr="005F1662">
        <w:rPr>
          <w:rFonts w:ascii="Times New Roman" w:eastAsia="Calibri" w:hAnsi="Times New Roman" w:cs="Times New Roman"/>
          <w:sz w:val="24"/>
          <w:szCs w:val="24"/>
        </w:rPr>
        <w:t>pavadinimas,</w:t>
      </w:r>
      <w:r w:rsidRPr="005F1662">
        <w:rPr>
          <w:rFonts w:ascii="Times New Roman" w:eastAsia="Calibri" w:hAnsi="Times New Roman" w:cs="Times New Roman"/>
          <w:color w:val="000000"/>
          <w:sz w:val="24"/>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sidRPr="005F1662">
        <w:rPr>
          <w:rFonts w:ascii="Times New Roman" w:eastAsia="Calibri" w:hAnsi="Times New Roman" w:cs="Times New Roman"/>
          <w:sz w:val="24"/>
          <w:szCs w:val="24"/>
        </w:rPr>
        <w:t>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savanoriskidarbai@nma.lt</w:t>
      </w:r>
      <w:r w:rsidRPr="005F1662">
        <w:rPr>
          <w:rFonts w:ascii="Times New Roman" w:eastAsia="Calibri" w:hAnsi="Times New Roman" w:cs="Times New Roman"/>
          <w:color w:val="000000"/>
          <w:sz w:val="24"/>
          <w:szCs w:val="24"/>
        </w:rPr>
        <w:t>;</w:t>
      </w:r>
    </w:p>
    <w:p w14:paraId="6F1346D6" w14:textId="77777777"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4.4. savanoriški darbai (jų pobūdis) turi atitikti patvirtintoje vietos projekto paraiškoje nurodytus planuojamus savanoriškus darbus;</w:t>
      </w:r>
    </w:p>
    <w:p w14:paraId="519182A4" w14:textId="38BF6DB0"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 xml:space="preserve">4.5. savanoriškų darbų vykdymo faktas turi būti dokumentuojamas, t. y. vietos projekto vykdytojas informaciją apie atliktą savanorišką darbą turi fiksuoti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lentelėje (</w:t>
      </w:r>
      <w:r w:rsidR="00C44CA0">
        <w:rPr>
          <w:rFonts w:ascii="Times New Roman" w:eastAsia="Calibri" w:hAnsi="Times New Roman" w:cs="Times New Roman"/>
          <w:color w:val="000000"/>
          <w:sz w:val="24"/>
          <w:szCs w:val="24"/>
        </w:rPr>
        <w:t>p</w:t>
      </w:r>
      <w:r w:rsidRPr="005F1662">
        <w:rPr>
          <w:rFonts w:ascii="Times New Roman" w:eastAsia="Calibri" w:hAnsi="Times New Roman" w:cs="Times New Roman"/>
          <w:color w:val="000000"/>
          <w:sz w:val="24"/>
          <w:szCs w:val="24"/>
        </w:rPr>
        <w:t xml:space="preserve">avyzdinę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lentelės formą rengia Agentūra), kurioje turi būti nurodoma ši informacija:</w:t>
      </w:r>
    </w:p>
    <w:p w14:paraId="564DB401"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eastAsia="Calibri" w:hAnsi="Times New Roman" w:cs="Times New Roman"/>
          <w:color w:val="000000"/>
          <w:sz w:val="24"/>
          <w:szCs w:val="24"/>
        </w:rPr>
        <w:t>4.5.1. VPS</w:t>
      </w:r>
      <w:r w:rsidRPr="005F1662">
        <w:rPr>
          <w:rFonts w:ascii="Times New Roman" w:hAnsi="Times New Roman" w:cs="Times New Roman"/>
          <w:color w:val="000000"/>
          <w:sz w:val="24"/>
          <w:szCs w:val="24"/>
        </w:rPr>
        <w:t xml:space="preserve"> vykdytojos, kuriai pateiktas vietos projektas, pavadinimas;</w:t>
      </w:r>
    </w:p>
    <w:p w14:paraId="7DFF6FD0"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4.5.2. vietos projekto vykdytojo pavadinimas ir registracijos kodas; </w:t>
      </w:r>
    </w:p>
    <w:p w14:paraId="4B717C8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4.5.3. vietos projekto pavadinimas ir registracijos numeris;</w:t>
      </w:r>
    </w:p>
    <w:p w14:paraId="5BC2BAD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4.5.4. vietos projekto įgyvendinimo vieta ir laikotarpis;</w:t>
      </w:r>
    </w:p>
    <w:p w14:paraId="58863FEA" w14:textId="5E940004"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4.5.5. savanoriavusi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fizini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asmen</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vardai, pavardės ir bendras skaičius;</w:t>
      </w:r>
    </w:p>
    <w:p w14:paraId="314ED93D"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4.5.6. informacija apie vietos projekte atlikto savanoriško darbo pobūdį ir sukurtą rezultatą (prie lentelės turi būti pridedamos bent dvi nuotraukos, įrodančios pokytį tarp savanoriško darbo pradžios ir pabaigos);</w:t>
      </w:r>
    </w:p>
    <w:p w14:paraId="38F0BBD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4.5.7. atlikto savanoriško darbo vieta, data ir trukmė (valandomis);</w:t>
      </w:r>
    </w:p>
    <w:p w14:paraId="066340A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lastRenderedPageBreak/>
        <w:t>4.5.8. vietos projekte savanoriškus darbus atlikusio (-ių) fizinio (-ių) asmens (-ų) parašas;</w:t>
      </w:r>
    </w:p>
    <w:p w14:paraId="28B367A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4.5.9. vietos projekto vykdytojo vadovo arba jo įgalioto asmens vardas, pavardė, parašas ir data;</w:t>
      </w:r>
    </w:p>
    <w:p w14:paraId="059C8BF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4.5.10. kita VPS vykdytojos nustatyta informacija.</w:t>
      </w:r>
    </w:p>
    <w:p w14:paraId="61B19CAD" w14:textId="76DA480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5. Savanoriškų darbų atlikimo dieną</w:t>
      </w:r>
      <w:r w:rsidRPr="005F1662">
        <w:rPr>
          <w:rFonts w:ascii="Times New Roman" w:eastAsia="Calibri" w:hAnsi="Times New Roman" w:cs="Times New Roman"/>
          <w:sz w:val="24"/>
          <w:szCs w:val="24"/>
        </w:rPr>
        <w:t xml:space="preserve"> VPS vykdytoja vykdo savanoriškų darbų atlikimo jų vykdymo vietoje tikrinimą (pavyzdin</w:t>
      </w:r>
      <w:r w:rsidR="00FE5E38">
        <w:rPr>
          <w:rFonts w:ascii="Times New Roman" w:eastAsia="Calibri" w:hAnsi="Times New Roman" w:cs="Times New Roman"/>
          <w:sz w:val="24"/>
          <w:szCs w:val="24"/>
        </w:rPr>
        <w:t>į</w:t>
      </w:r>
      <w:r w:rsidRPr="005F1662">
        <w:rPr>
          <w:rFonts w:ascii="Times New Roman" w:eastAsia="Calibri" w:hAnsi="Times New Roman" w:cs="Times New Roman"/>
          <w:sz w:val="24"/>
          <w:szCs w:val="24"/>
        </w:rPr>
        <w:t xml:space="preserve"> </w:t>
      </w:r>
      <w:r w:rsidR="00FE5E38">
        <w:rPr>
          <w:rFonts w:ascii="Times New Roman" w:eastAsia="Calibri" w:hAnsi="Times New Roman" w:cs="Times New Roman"/>
          <w:sz w:val="24"/>
          <w:szCs w:val="24"/>
        </w:rPr>
        <w:t>s</w:t>
      </w:r>
      <w:r w:rsidRPr="005F1662">
        <w:rPr>
          <w:rFonts w:ascii="Times New Roman" w:eastAsia="Calibri" w:hAnsi="Times New Roman" w:cs="Times New Roman"/>
          <w:sz w:val="24"/>
          <w:szCs w:val="24"/>
        </w:rPr>
        <w:t>avanoriškų dar</w:t>
      </w:r>
      <w:r w:rsidR="00FE5E38">
        <w:rPr>
          <w:rFonts w:ascii="Times New Roman" w:eastAsia="Calibri" w:hAnsi="Times New Roman" w:cs="Times New Roman"/>
          <w:sz w:val="24"/>
          <w:szCs w:val="24"/>
        </w:rPr>
        <w:t>b</w:t>
      </w:r>
      <w:r w:rsidRPr="005F1662">
        <w:rPr>
          <w:rFonts w:ascii="Times New Roman" w:eastAsia="Calibri" w:hAnsi="Times New Roman" w:cs="Times New Roman"/>
          <w:sz w:val="24"/>
          <w:szCs w:val="24"/>
        </w:rPr>
        <w:t>ų atlikimo jų vykdymo vietoje tikrinimo klausimyną parengia Agentūra),</w:t>
      </w:r>
      <w:r w:rsidRPr="005F1662">
        <w:rPr>
          <w:rFonts w:ascii="Times New Roman" w:hAnsi="Times New Roman" w:cs="Times New Roman"/>
          <w:color w:val="000000"/>
          <w:sz w:val="24"/>
          <w:szCs w:val="24"/>
        </w:rPr>
        <w:t xml:space="preserve"> Agentūra gali atlikti patikrą vietoje.</w:t>
      </w:r>
    </w:p>
    <w:p w14:paraId="75D489E9" w14:textId="2F09A36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6. Patvirtinta savanoriško darbo laiko apskaitos lentelė ir kiti dokumentai, pagrindžiantys atitiktį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nurodytoms savanoriško darbo tinkamumo sąlygoms, – mokėjimo prašymo sudėtinė dalis, pagrindžianti savanoriško darbo tinkamumą.</w:t>
      </w:r>
    </w:p>
    <w:p w14:paraId="75BBB384" w14:textId="3AEBC14C" w:rsidR="005F1662" w:rsidRPr="005F1662" w:rsidRDefault="006D05AA" w:rsidP="005F1662">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Agentūra, Taisyklių 151</w:t>
      </w:r>
      <w:r w:rsidR="005F1662" w:rsidRPr="005F1662">
        <w:rPr>
          <w:rFonts w:ascii="Times New Roman" w:hAnsi="Times New Roman" w:cs="Times New Roman"/>
          <w:color w:val="000000"/>
          <w:sz w:val="24"/>
          <w:szCs w:val="24"/>
        </w:rPr>
        <w:t>–15</w:t>
      </w:r>
      <w:r>
        <w:rPr>
          <w:rFonts w:ascii="Times New Roman" w:hAnsi="Times New Roman" w:cs="Times New Roman"/>
          <w:color w:val="000000"/>
          <w:sz w:val="24"/>
          <w:szCs w:val="24"/>
        </w:rPr>
        <w:t>2</w:t>
      </w:r>
      <w:r w:rsidR="005F1662" w:rsidRPr="005F1662">
        <w:rPr>
          <w:rFonts w:ascii="Times New Roman" w:hAnsi="Times New Roman" w:cs="Times New Roman"/>
          <w:color w:val="000000"/>
          <w:sz w:val="24"/>
          <w:szCs w:val="24"/>
        </w:rPr>
        <w:t xml:space="preserve"> punktų nustatyta tvarka atlikdama mokėjimo prašymo tinkamumo vertinimą, nustato nuosavo indėlio – įnašo natūra savanorišku darbu </w:t>
      </w:r>
      <w:r w:rsidR="007352D8">
        <w:rPr>
          <w:rFonts w:ascii="Times New Roman" w:hAnsi="Times New Roman" w:cs="Times New Roman"/>
          <w:color w:val="000000"/>
          <w:sz w:val="24"/>
          <w:szCs w:val="24"/>
        </w:rPr>
        <w:t xml:space="preserve">– </w:t>
      </w:r>
      <w:r w:rsidR="005F1662" w:rsidRPr="005F1662">
        <w:rPr>
          <w:rFonts w:ascii="Times New Roman" w:hAnsi="Times New Roman" w:cs="Times New Roman"/>
          <w:color w:val="000000"/>
          <w:sz w:val="24"/>
          <w:szCs w:val="24"/>
        </w:rPr>
        <w:t>tinkamumą ir vertę, kuri gali būti pripažįstama tinkamomis finansuoti išlaidomis:</w:t>
      </w:r>
    </w:p>
    <w:p w14:paraId="3CE2C32B" w14:textId="1FCDD00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7.1. įvertina savanoriško darbo tinkamumą pagal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nurodytas sąlygas;</w:t>
      </w:r>
    </w:p>
    <w:p w14:paraId="626617F8" w14:textId="17F91BDB"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 nustato savanoriško darbo vertę, kuri gali būti pripažįstama tinkamomis finansuoti išlaidomis. Faktinė savanoriško darbo vertė nustatoma vidutinį Lietuvos valandinį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užmokestį (taikomas valandinis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užmokestis negali būti didesnis už Lietuvos statistikos departamento skelbiamus duomenis) padauginus iš savanoriškų darbų valandų skaičiaus ir gautą skaičių padauginus iš bendro savanoriavusiųjų asmenų skaičiaus (vadovaujamasi </w:t>
      </w:r>
      <w:r w:rsidR="007352D8">
        <w:rPr>
          <w:rFonts w:ascii="Times New Roman" w:hAnsi="Times New Roman" w:cs="Times New Roman"/>
          <w:color w:val="000000"/>
          <w:sz w:val="24"/>
          <w:szCs w:val="24"/>
        </w:rPr>
        <w:t>s</w:t>
      </w:r>
      <w:r w:rsidRPr="005F1662">
        <w:rPr>
          <w:rFonts w:ascii="Times New Roman" w:hAnsi="Times New Roman" w:cs="Times New Roman"/>
          <w:color w:val="000000"/>
          <w:sz w:val="24"/>
          <w:szCs w:val="24"/>
        </w:rPr>
        <w:t xml:space="preserve">avanoriško darbo laiko apskaitos lentele). Savanoriško darbo vertė kaip tinkamos finansuoti išlaidos </w:t>
      </w:r>
      <w:r w:rsidR="007352D8">
        <w:rPr>
          <w:rFonts w:ascii="Times New Roman" w:hAnsi="Times New Roman" w:cs="Times New Roman"/>
          <w:color w:val="000000"/>
          <w:sz w:val="24"/>
          <w:szCs w:val="24"/>
        </w:rPr>
        <w:t>ne</w:t>
      </w:r>
      <w:r w:rsidRPr="005F1662">
        <w:rPr>
          <w:rFonts w:ascii="Times New Roman" w:hAnsi="Times New Roman" w:cs="Times New Roman"/>
          <w:color w:val="000000"/>
          <w:sz w:val="24"/>
          <w:szCs w:val="24"/>
        </w:rPr>
        <w:t>turi viršyti:</w:t>
      </w:r>
    </w:p>
    <w:p w14:paraId="01B26CA6"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7.2.1. vietos projekto paraiškoje nurodytos ir pagrįstos kainos; </w:t>
      </w:r>
    </w:p>
    <w:p w14:paraId="34FED0D5"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14:paraId="2E9E3B85" w14:textId="77777777" w:rsidR="005F1662" w:rsidRPr="005F1662" w:rsidRDefault="005F1662" w:rsidP="005F1662">
      <w:pPr>
        <w:tabs>
          <w:tab w:val="left" w:pos="1134"/>
        </w:tabs>
        <w:overflowPunct w:val="0"/>
        <w:ind w:firstLine="709"/>
        <w:jc w:val="center"/>
        <w:textAlignment w:val="baseline"/>
        <w:rPr>
          <w:rFonts w:ascii="Times New Roman" w:hAnsi="Times New Roman" w:cs="Times New Roman"/>
          <w:sz w:val="24"/>
          <w:szCs w:val="24"/>
        </w:rPr>
      </w:pPr>
      <w:r w:rsidRPr="005F1662">
        <w:rPr>
          <w:rFonts w:ascii="Times New Roman" w:hAnsi="Times New Roman" w:cs="Times New Roman"/>
          <w:sz w:val="24"/>
          <w:szCs w:val="24"/>
        </w:rPr>
        <w:t>_________________</w:t>
      </w:r>
    </w:p>
    <w:p w14:paraId="075E3A62" w14:textId="77777777" w:rsidR="00CE0571" w:rsidRPr="005F1662" w:rsidRDefault="00CE0571">
      <w:pPr>
        <w:rPr>
          <w:rFonts w:ascii="Times New Roman" w:hAnsi="Times New Roman" w:cs="Times New Roman"/>
          <w:sz w:val="24"/>
          <w:szCs w:val="24"/>
        </w:rPr>
      </w:pPr>
    </w:p>
    <w:sectPr w:rsidR="00CE0571" w:rsidRPr="005F1662" w:rsidSect="002E24CE">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3310" w14:textId="77777777" w:rsidR="00CD0052" w:rsidRDefault="00CD0052">
      <w:r>
        <w:separator/>
      </w:r>
    </w:p>
  </w:endnote>
  <w:endnote w:type="continuationSeparator" w:id="0">
    <w:p w14:paraId="6D4922B3" w14:textId="77777777" w:rsidR="00CD0052" w:rsidRDefault="00CD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0E3" w14:textId="77777777" w:rsidR="00B3326E" w:rsidRPr="00956ED6" w:rsidRDefault="00CD0052" w:rsidP="0095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C38B" w14:textId="77777777" w:rsidR="00B3326E" w:rsidRPr="00956ED6" w:rsidRDefault="00CD0052" w:rsidP="0095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8700" w14:textId="77777777" w:rsidR="00B3326E" w:rsidRPr="00956ED6" w:rsidRDefault="00CD0052" w:rsidP="0095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A05D6" w14:textId="77777777" w:rsidR="00CD0052" w:rsidRDefault="00CD0052">
      <w:r>
        <w:separator/>
      </w:r>
    </w:p>
  </w:footnote>
  <w:footnote w:type="continuationSeparator" w:id="0">
    <w:p w14:paraId="221F73D5" w14:textId="77777777" w:rsidR="00CD0052" w:rsidRDefault="00CD0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257A" w14:textId="77777777" w:rsidR="00B3326E" w:rsidRDefault="005F1662" w:rsidP="00763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56227" w14:textId="77777777" w:rsidR="00B3326E" w:rsidRPr="00956ED6" w:rsidRDefault="00CD0052" w:rsidP="0095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D892" w14:textId="7DB3F4E4" w:rsidR="00B3326E" w:rsidRPr="00956ED6" w:rsidRDefault="005F1662" w:rsidP="00956ED6">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FE33D7">
      <w:rPr>
        <w:rStyle w:val="PageNumber"/>
        <w:noProof/>
      </w:rPr>
      <w:t>4</w:t>
    </w:r>
    <w:r w:rsidRPr="00956ED6">
      <w:rPr>
        <w:rStyle w:val="PageNumber"/>
      </w:rPr>
      <w:fldChar w:fldCharType="end"/>
    </w:r>
  </w:p>
  <w:p w14:paraId="18A73ECB" w14:textId="77777777" w:rsidR="00B3326E" w:rsidRPr="00956ED6" w:rsidRDefault="00CD0052" w:rsidP="00956ED6">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187C" w14:textId="77777777" w:rsidR="00B3326E" w:rsidRPr="00956ED6" w:rsidRDefault="00CD0052" w:rsidP="00956ED6">
    <w:pPr>
      <w:pStyle w:val="Header"/>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62"/>
    <w:rsid w:val="00001F8D"/>
    <w:rsid w:val="00094B89"/>
    <w:rsid w:val="001467D7"/>
    <w:rsid w:val="00232115"/>
    <w:rsid w:val="002B64E9"/>
    <w:rsid w:val="00351FC4"/>
    <w:rsid w:val="003A2C8A"/>
    <w:rsid w:val="003F5B18"/>
    <w:rsid w:val="00443F42"/>
    <w:rsid w:val="0048729C"/>
    <w:rsid w:val="004F205B"/>
    <w:rsid w:val="00593418"/>
    <w:rsid w:val="005E4F17"/>
    <w:rsid w:val="005F1662"/>
    <w:rsid w:val="00616854"/>
    <w:rsid w:val="006D05AA"/>
    <w:rsid w:val="007352D8"/>
    <w:rsid w:val="007973E5"/>
    <w:rsid w:val="008270C2"/>
    <w:rsid w:val="008F2BBE"/>
    <w:rsid w:val="00AF6086"/>
    <w:rsid w:val="00C44CA0"/>
    <w:rsid w:val="00CD0052"/>
    <w:rsid w:val="00CE0571"/>
    <w:rsid w:val="00E10C13"/>
    <w:rsid w:val="00E96013"/>
    <w:rsid w:val="00EB39D0"/>
    <w:rsid w:val="00FE33D7"/>
    <w:rsid w:val="00FE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62"/>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62"/>
    <w:pPr>
      <w:tabs>
        <w:tab w:val="center" w:pos="4819"/>
        <w:tab w:val="right" w:pos="9638"/>
      </w:tabs>
    </w:pPr>
  </w:style>
  <w:style w:type="character" w:customStyle="1" w:styleId="HeaderChar">
    <w:name w:val="Header Char"/>
    <w:basedOn w:val="DefaultParagraphFont"/>
    <w:link w:val="Header"/>
    <w:rsid w:val="005F1662"/>
    <w:rPr>
      <w:rFonts w:ascii="Arial" w:eastAsia="Times New Roman" w:hAnsi="Arial" w:cs="Arial"/>
      <w:sz w:val="20"/>
      <w:szCs w:val="20"/>
      <w:lang w:val="lt-LT" w:eastAsia="lt-LT"/>
    </w:rPr>
  </w:style>
  <w:style w:type="paragraph" w:styleId="Footer">
    <w:name w:val="footer"/>
    <w:basedOn w:val="Normal"/>
    <w:link w:val="FooterChar"/>
    <w:rsid w:val="005F1662"/>
    <w:pPr>
      <w:tabs>
        <w:tab w:val="center" w:pos="4819"/>
        <w:tab w:val="right" w:pos="9638"/>
      </w:tabs>
    </w:pPr>
  </w:style>
  <w:style w:type="character" w:customStyle="1" w:styleId="FooterChar">
    <w:name w:val="Footer Char"/>
    <w:basedOn w:val="DefaultParagraphFont"/>
    <w:link w:val="Footer"/>
    <w:rsid w:val="005F1662"/>
    <w:rPr>
      <w:rFonts w:ascii="Arial" w:eastAsia="Times New Roman" w:hAnsi="Arial" w:cs="Arial"/>
      <w:sz w:val="20"/>
      <w:szCs w:val="20"/>
      <w:lang w:val="lt-LT" w:eastAsia="lt-LT"/>
    </w:rPr>
  </w:style>
  <w:style w:type="character" w:styleId="PageNumber">
    <w:name w:val="page number"/>
    <w:basedOn w:val="DefaultParagraphFont"/>
    <w:rsid w:val="005F1662"/>
  </w:style>
  <w:style w:type="paragraph" w:styleId="BalloonText">
    <w:name w:val="Balloon Text"/>
    <w:basedOn w:val="Normal"/>
    <w:link w:val="BalloonTextChar"/>
    <w:uiPriority w:val="99"/>
    <w:semiHidden/>
    <w:unhideWhenUsed/>
    <w:rsid w:val="005F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62"/>
    <w:rPr>
      <w:rFonts w:ascii="Segoe UI" w:eastAsia="Times New Roman" w:hAnsi="Segoe UI" w:cs="Segoe UI"/>
      <w:sz w:val="18"/>
      <w:szCs w:val="18"/>
      <w:lang w:val="lt-LT" w:eastAsia="lt-LT"/>
    </w:rPr>
  </w:style>
  <w:style w:type="character" w:styleId="CommentReference">
    <w:name w:val="annotation reference"/>
    <w:basedOn w:val="DefaultParagraphFont"/>
    <w:uiPriority w:val="99"/>
    <w:semiHidden/>
    <w:unhideWhenUsed/>
    <w:rsid w:val="00094B89"/>
    <w:rPr>
      <w:sz w:val="16"/>
      <w:szCs w:val="16"/>
    </w:rPr>
  </w:style>
  <w:style w:type="paragraph" w:styleId="CommentText">
    <w:name w:val="annotation text"/>
    <w:basedOn w:val="Normal"/>
    <w:link w:val="CommentTextChar"/>
    <w:uiPriority w:val="99"/>
    <w:semiHidden/>
    <w:unhideWhenUsed/>
    <w:rsid w:val="00094B89"/>
  </w:style>
  <w:style w:type="character" w:customStyle="1" w:styleId="CommentTextChar">
    <w:name w:val="Comment Text Char"/>
    <w:basedOn w:val="DefaultParagraphFont"/>
    <w:link w:val="CommentText"/>
    <w:uiPriority w:val="99"/>
    <w:semiHidden/>
    <w:rsid w:val="00094B89"/>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094B89"/>
    <w:rPr>
      <w:b/>
      <w:bCs/>
    </w:rPr>
  </w:style>
  <w:style w:type="character" w:customStyle="1" w:styleId="CommentSubjectChar">
    <w:name w:val="Comment Subject Char"/>
    <w:basedOn w:val="CommentTextChar"/>
    <w:link w:val="CommentSubject"/>
    <w:uiPriority w:val="99"/>
    <w:semiHidden/>
    <w:rsid w:val="00094B89"/>
    <w:rPr>
      <w:rFonts w:ascii="Arial" w:eastAsia="Times New Roman" w:hAnsi="Arial" w:cs="Arial"/>
      <w:b/>
      <w:bCs/>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62"/>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62"/>
    <w:pPr>
      <w:tabs>
        <w:tab w:val="center" w:pos="4819"/>
        <w:tab w:val="right" w:pos="9638"/>
      </w:tabs>
    </w:pPr>
  </w:style>
  <w:style w:type="character" w:customStyle="1" w:styleId="HeaderChar">
    <w:name w:val="Header Char"/>
    <w:basedOn w:val="DefaultParagraphFont"/>
    <w:link w:val="Header"/>
    <w:rsid w:val="005F1662"/>
    <w:rPr>
      <w:rFonts w:ascii="Arial" w:eastAsia="Times New Roman" w:hAnsi="Arial" w:cs="Arial"/>
      <w:sz w:val="20"/>
      <w:szCs w:val="20"/>
      <w:lang w:val="lt-LT" w:eastAsia="lt-LT"/>
    </w:rPr>
  </w:style>
  <w:style w:type="paragraph" w:styleId="Footer">
    <w:name w:val="footer"/>
    <w:basedOn w:val="Normal"/>
    <w:link w:val="FooterChar"/>
    <w:rsid w:val="005F1662"/>
    <w:pPr>
      <w:tabs>
        <w:tab w:val="center" w:pos="4819"/>
        <w:tab w:val="right" w:pos="9638"/>
      </w:tabs>
    </w:pPr>
  </w:style>
  <w:style w:type="character" w:customStyle="1" w:styleId="FooterChar">
    <w:name w:val="Footer Char"/>
    <w:basedOn w:val="DefaultParagraphFont"/>
    <w:link w:val="Footer"/>
    <w:rsid w:val="005F1662"/>
    <w:rPr>
      <w:rFonts w:ascii="Arial" w:eastAsia="Times New Roman" w:hAnsi="Arial" w:cs="Arial"/>
      <w:sz w:val="20"/>
      <w:szCs w:val="20"/>
      <w:lang w:val="lt-LT" w:eastAsia="lt-LT"/>
    </w:rPr>
  </w:style>
  <w:style w:type="character" w:styleId="PageNumber">
    <w:name w:val="page number"/>
    <w:basedOn w:val="DefaultParagraphFont"/>
    <w:rsid w:val="005F1662"/>
  </w:style>
  <w:style w:type="paragraph" w:styleId="BalloonText">
    <w:name w:val="Balloon Text"/>
    <w:basedOn w:val="Normal"/>
    <w:link w:val="BalloonTextChar"/>
    <w:uiPriority w:val="99"/>
    <w:semiHidden/>
    <w:unhideWhenUsed/>
    <w:rsid w:val="005F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62"/>
    <w:rPr>
      <w:rFonts w:ascii="Segoe UI" w:eastAsia="Times New Roman" w:hAnsi="Segoe UI" w:cs="Segoe UI"/>
      <w:sz w:val="18"/>
      <w:szCs w:val="18"/>
      <w:lang w:val="lt-LT" w:eastAsia="lt-LT"/>
    </w:rPr>
  </w:style>
  <w:style w:type="character" w:styleId="CommentReference">
    <w:name w:val="annotation reference"/>
    <w:basedOn w:val="DefaultParagraphFont"/>
    <w:uiPriority w:val="99"/>
    <w:semiHidden/>
    <w:unhideWhenUsed/>
    <w:rsid w:val="00094B89"/>
    <w:rPr>
      <w:sz w:val="16"/>
      <w:szCs w:val="16"/>
    </w:rPr>
  </w:style>
  <w:style w:type="paragraph" w:styleId="CommentText">
    <w:name w:val="annotation text"/>
    <w:basedOn w:val="Normal"/>
    <w:link w:val="CommentTextChar"/>
    <w:uiPriority w:val="99"/>
    <w:semiHidden/>
    <w:unhideWhenUsed/>
    <w:rsid w:val="00094B89"/>
  </w:style>
  <w:style w:type="character" w:customStyle="1" w:styleId="CommentTextChar">
    <w:name w:val="Comment Text Char"/>
    <w:basedOn w:val="DefaultParagraphFont"/>
    <w:link w:val="CommentText"/>
    <w:uiPriority w:val="99"/>
    <w:semiHidden/>
    <w:rsid w:val="00094B89"/>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094B89"/>
    <w:rPr>
      <w:b/>
      <w:bCs/>
    </w:rPr>
  </w:style>
  <w:style w:type="character" w:customStyle="1" w:styleId="CommentSubjectChar">
    <w:name w:val="Comment Subject Char"/>
    <w:basedOn w:val="CommentTextChar"/>
    <w:link w:val="CommentSubject"/>
    <w:uiPriority w:val="99"/>
    <w:semiHidden/>
    <w:rsid w:val="00094B89"/>
    <w:rPr>
      <w:rFonts w:ascii="Arial" w:eastAsia="Times New Roman" w:hAnsi="Arial" w:cs="Arial"/>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8971</Words>
  <Characters>5114</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2</cp:revision>
  <dcterms:created xsi:type="dcterms:W3CDTF">2019-04-16T10:47:00Z</dcterms:created>
  <dcterms:modified xsi:type="dcterms:W3CDTF">2019-04-16T10:47:00Z</dcterms:modified>
</cp:coreProperties>
</file>